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DE" w:rsidRPr="00524E25" w:rsidRDefault="00C531DE" w:rsidP="00C531DE">
      <w:pPr>
        <w:rPr>
          <w:rFonts w:ascii="Calibri" w:hAnsi="Calibri" w:cs="Calibri"/>
          <w:sz w:val="24"/>
          <w:szCs w:val="24"/>
        </w:rPr>
      </w:pPr>
    </w:p>
    <w:p w:rsidR="00C531DE" w:rsidRPr="00524E25" w:rsidRDefault="00C531DE" w:rsidP="00C531DE">
      <w:pPr>
        <w:jc w:val="both"/>
        <w:rPr>
          <w:rFonts w:ascii="Calibri" w:hAnsi="Calibri" w:cs="Calibri"/>
          <w:sz w:val="24"/>
          <w:szCs w:val="24"/>
        </w:rPr>
      </w:pPr>
    </w:p>
    <w:p w:rsidR="00C531DE" w:rsidRPr="00524E25" w:rsidRDefault="00C531DE" w:rsidP="00C531DE">
      <w:pPr>
        <w:jc w:val="both"/>
        <w:rPr>
          <w:rFonts w:ascii="Calibri" w:hAnsi="Calibri" w:cs="Calibri"/>
          <w:sz w:val="24"/>
          <w:szCs w:val="24"/>
        </w:rPr>
      </w:pPr>
    </w:p>
    <w:p w:rsidR="00C531DE" w:rsidRPr="00524E25" w:rsidRDefault="00C531DE" w:rsidP="00C531DE">
      <w:pPr>
        <w:shd w:val="clear" w:color="auto" w:fill="548DD4"/>
        <w:rPr>
          <w:rFonts w:ascii="Calibri" w:hAnsi="Calibri" w:cs="Calibri"/>
          <w:b/>
          <w:color w:val="FFFFFF"/>
          <w:sz w:val="24"/>
          <w:szCs w:val="24"/>
        </w:rPr>
      </w:pPr>
      <w:r w:rsidRPr="00524E25">
        <w:rPr>
          <w:rFonts w:ascii="Calibri" w:hAnsi="Calibri" w:cs="Calibri"/>
          <w:b/>
          <w:color w:val="FFFFFF"/>
          <w:sz w:val="24"/>
          <w:szCs w:val="24"/>
        </w:rPr>
        <w:t>COMPANY REPORT</w:t>
      </w:r>
    </w:p>
    <w:p w:rsidR="00C531DE" w:rsidRDefault="00C531DE" w:rsidP="00C531DE">
      <w:pPr>
        <w:jc w:val="both"/>
        <w:rPr>
          <w:rFonts w:ascii="Calibri" w:hAnsi="Calibri" w:cs="Calibri"/>
          <w:sz w:val="24"/>
          <w:szCs w:val="24"/>
        </w:rPr>
      </w:pPr>
    </w:p>
    <w:p w:rsidR="00C531DE" w:rsidRPr="00D4370E" w:rsidRDefault="00C531DE" w:rsidP="00C531DE">
      <w:pPr>
        <w:jc w:val="both"/>
        <w:rPr>
          <w:rFonts w:ascii="Calibri" w:hAnsi="Calibri" w:cs="Calibri"/>
          <w:sz w:val="24"/>
          <w:szCs w:val="24"/>
        </w:rPr>
      </w:pPr>
      <w:r>
        <w:rPr>
          <w:rFonts w:ascii="Calibri" w:hAnsi="Calibri" w:cs="Calibri"/>
          <w:sz w:val="24"/>
          <w:szCs w:val="24"/>
        </w:rPr>
        <w:t>Date: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27.06.2013</w:t>
      </w:r>
    </w:p>
    <w:p w:rsidR="00C531DE" w:rsidRPr="00D4370E" w:rsidRDefault="00C531DE" w:rsidP="00C531DE">
      <w:pPr>
        <w:jc w:val="both"/>
        <w:rPr>
          <w:rFonts w:ascii="Calibri" w:hAnsi="Calibri" w:cs="Calibri"/>
          <w:sz w:val="24"/>
          <w:szCs w:val="24"/>
        </w:rPr>
      </w:pPr>
      <w:r w:rsidRPr="00D4370E">
        <w:rPr>
          <w:rFonts w:ascii="Calibri" w:hAnsi="Calibri" w:cs="Calibri"/>
          <w:sz w:val="24"/>
          <w:szCs w:val="24"/>
        </w:rPr>
        <w:t>Company name:</w:t>
      </w:r>
      <w:r w:rsidRPr="00D4370E">
        <w:rPr>
          <w:rFonts w:ascii="Calibri" w:hAnsi="Calibri" w:cs="Calibri"/>
          <w:sz w:val="24"/>
          <w:szCs w:val="24"/>
        </w:rPr>
        <w:tab/>
      </w:r>
      <w:r>
        <w:rPr>
          <w:rFonts w:ascii="Calibri" w:hAnsi="Calibri" w:cs="Calibri"/>
          <w:sz w:val="24"/>
          <w:szCs w:val="24"/>
        </w:rPr>
        <w:tab/>
        <w:t>SAMPLE</w:t>
      </w:r>
      <w:r w:rsidRPr="00525BAE">
        <w:rPr>
          <w:rFonts w:ascii="Calibri" w:hAnsi="Calibri" w:cs="Calibri"/>
          <w:sz w:val="24"/>
          <w:szCs w:val="24"/>
        </w:rPr>
        <w:t xml:space="preserve"> LTD </w:t>
      </w:r>
      <w:r w:rsidRPr="00D4370E">
        <w:rPr>
          <w:rFonts w:ascii="Calibri" w:hAnsi="Calibri" w:cs="Calibri"/>
          <w:sz w:val="24"/>
          <w:szCs w:val="24"/>
        </w:rPr>
        <w:t>(Correct)</w:t>
      </w:r>
    </w:p>
    <w:p w:rsidR="00C531DE" w:rsidRPr="006650EA" w:rsidRDefault="00C531DE" w:rsidP="00C531DE">
      <w:pPr>
        <w:jc w:val="both"/>
        <w:rPr>
          <w:rFonts w:ascii="Calibri" w:hAnsi="Calibri" w:cs="Calibri"/>
          <w:sz w:val="24"/>
          <w:szCs w:val="24"/>
        </w:rPr>
      </w:pPr>
      <w:r w:rsidRPr="00D4370E">
        <w:rPr>
          <w:rFonts w:ascii="Calibri" w:hAnsi="Calibri" w:cs="Calibri"/>
          <w:sz w:val="24"/>
          <w:szCs w:val="24"/>
        </w:rPr>
        <w:t xml:space="preserve">            </w:t>
      </w:r>
      <w:r w:rsidRPr="00D4370E">
        <w:rPr>
          <w:rFonts w:ascii="Calibri" w:hAnsi="Calibri" w:cs="Calibri"/>
          <w:sz w:val="24"/>
          <w:szCs w:val="24"/>
        </w:rPr>
        <w:tab/>
      </w:r>
      <w:r w:rsidRPr="00D4370E">
        <w:rPr>
          <w:rFonts w:ascii="Calibri" w:hAnsi="Calibri" w:cs="Calibri"/>
          <w:sz w:val="24"/>
          <w:szCs w:val="24"/>
        </w:rPr>
        <w:tab/>
      </w:r>
      <w:r w:rsidRPr="00D4370E">
        <w:rPr>
          <w:rFonts w:ascii="Calibri" w:hAnsi="Calibri" w:cs="Calibri"/>
          <w:sz w:val="24"/>
          <w:szCs w:val="24"/>
        </w:rPr>
        <w:tab/>
      </w:r>
      <w:r>
        <w:rPr>
          <w:rFonts w:ascii="Calibri" w:hAnsi="Calibri" w:cs="Calibri"/>
          <w:sz w:val="24"/>
          <w:szCs w:val="24"/>
        </w:rPr>
        <w:tab/>
        <w:t>SAMPLE</w:t>
      </w:r>
      <w:r w:rsidRPr="00525BAE">
        <w:rPr>
          <w:rFonts w:ascii="Calibri" w:hAnsi="Calibri" w:cs="Calibri"/>
          <w:sz w:val="24"/>
          <w:szCs w:val="24"/>
        </w:rPr>
        <w:t xml:space="preserve"> LTD</w:t>
      </w:r>
      <w:r w:rsidRPr="00D4370E">
        <w:rPr>
          <w:rFonts w:ascii="Calibri" w:hAnsi="Calibri" w:cs="Calibri"/>
          <w:sz w:val="24"/>
          <w:szCs w:val="24"/>
        </w:rPr>
        <w:t xml:space="preserve"> (Requested)</w:t>
      </w:r>
    </w:p>
    <w:p w:rsidR="00C531DE" w:rsidRPr="00524E25" w:rsidRDefault="00C531DE" w:rsidP="00C531DE">
      <w:pPr>
        <w:jc w:val="both"/>
        <w:rPr>
          <w:rFonts w:ascii="Calibri" w:hAnsi="Calibri" w:cs="Calibri"/>
          <w:sz w:val="24"/>
          <w:szCs w:val="24"/>
        </w:rPr>
      </w:pPr>
    </w:p>
    <w:p w:rsidR="00C531DE" w:rsidRPr="00524E25" w:rsidRDefault="00C531DE" w:rsidP="00C531DE">
      <w:pPr>
        <w:shd w:val="clear" w:color="auto" w:fill="548DD4"/>
        <w:rPr>
          <w:rFonts w:ascii="Calibri" w:hAnsi="Calibri" w:cs="Calibri"/>
          <w:b/>
          <w:color w:val="FFFFFF"/>
          <w:sz w:val="24"/>
          <w:szCs w:val="24"/>
        </w:rPr>
      </w:pPr>
      <w:r w:rsidRPr="00524E25">
        <w:rPr>
          <w:rFonts w:ascii="Calibri" w:hAnsi="Calibri" w:cs="Calibri"/>
          <w:b/>
          <w:color w:val="FFFFFF"/>
          <w:sz w:val="24"/>
          <w:szCs w:val="24"/>
        </w:rPr>
        <w:t>IDENTIFICATION DETAILS</w:t>
      </w:r>
    </w:p>
    <w:p w:rsidR="00C531DE" w:rsidRDefault="00C531DE" w:rsidP="00C531DE">
      <w:pPr>
        <w:jc w:val="both"/>
        <w:rPr>
          <w:rFonts w:ascii="Calibri" w:hAnsi="Calibri" w:cs="Calibri"/>
          <w:sz w:val="24"/>
          <w:szCs w:val="24"/>
        </w:rPr>
      </w:pPr>
    </w:p>
    <w:p w:rsidR="00C531DE" w:rsidRDefault="00C531DE" w:rsidP="00C531DE">
      <w:pPr>
        <w:ind w:left="2880" w:hanging="2880"/>
        <w:jc w:val="both"/>
        <w:rPr>
          <w:rFonts w:ascii="Calibri" w:hAnsi="Calibri" w:cs="Calibri"/>
          <w:sz w:val="24"/>
          <w:szCs w:val="24"/>
        </w:rPr>
      </w:pPr>
      <w:r w:rsidRPr="00525BAE">
        <w:rPr>
          <w:rFonts w:ascii="Calibri" w:hAnsi="Calibri" w:cs="Calibri"/>
          <w:sz w:val="24"/>
          <w:szCs w:val="24"/>
        </w:rPr>
        <w:t xml:space="preserve">Registered Office: </w:t>
      </w:r>
      <w:r>
        <w:rPr>
          <w:rFonts w:ascii="Calibri" w:hAnsi="Calibri" w:cs="Calibri"/>
          <w:sz w:val="24"/>
          <w:szCs w:val="24"/>
        </w:rPr>
        <w:tab/>
      </w:r>
      <w:proofErr w:type="spellStart"/>
      <w:r w:rsidRPr="00525BAE">
        <w:rPr>
          <w:rFonts w:ascii="Calibri" w:hAnsi="Calibri" w:cs="Calibri"/>
          <w:sz w:val="24"/>
          <w:szCs w:val="24"/>
        </w:rPr>
        <w:t>Rm</w:t>
      </w:r>
      <w:proofErr w:type="spellEnd"/>
      <w:r w:rsidRPr="00525BAE">
        <w:rPr>
          <w:rFonts w:ascii="Calibri" w:hAnsi="Calibri" w:cs="Calibri"/>
          <w:sz w:val="24"/>
          <w:szCs w:val="24"/>
        </w:rPr>
        <w:t xml:space="preserve"> </w:t>
      </w:r>
      <w:r>
        <w:rPr>
          <w:rFonts w:ascii="Calibri" w:hAnsi="Calibri" w:cs="Calibri"/>
          <w:sz w:val="24"/>
          <w:szCs w:val="24"/>
        </w:rPr>
        <w:t>12, 1</w:t>
      </w:r>
      <w:r w:rsidRPr="00525BAE">
        <w:rPr>
          <w:rFonts w:ascii="Calibri" w:hAnsi="Calibri" w:cs="Calibri"/>
          <w:sz w:val="24"/>
          <w:szCs w:val="24"/>
        </w:rPr>
        <w:t xml:space="preserve">Fl </w:t>
      </w:r>
      <w:r>
        <w:rPr>
          <w:rFonts w:ascii="Calibri" w:hAnsi="Calibri" w:cs="Calibri"/>
          <w:sz w:val="24"/>
          <w:szCs w:val="24"/>
        </w:rPr>
        <w:t>Sample</w:t>
      </w:r>
      <w:r w:rsidRPr="00525BAE">
        <w:rPr>
          <w:rFonts w:ascii="Calibri" w:hAnsi="Calibri" w:cs="Calibri"/>
          <w:sz w:val="24"/>
          <w:szCs w:val="24"/>
        </w:rPr>
        <w:t xml:space="preserve">-Tower B </w:t>
      </w:r>
      <w:r>
        <w:rPr>
          <w:rFonts w:ascii="Calibri" w:hAnsi="Calibri" w:cs="Calibri"/>
          <w:sz w:val="24"/>
          <w:szCs w:val="24"/>
        </w:rPr>
        <w:t>Sample</w:t>
      </w:r>
      <w:r w:rsidRPr="00525BAE">
        <w:rPr>
          <w:rFonts w:ascii="Calibri" w:hAnsi="Calibri" w:cs="Calibri"/>
          <w:sz w:val="24"/>
          <w:szCs w:val="24"/>
        </w:rPr>
        <w:t xml:space="preserve"> 8, 8th </w:t>
      </w:r>
      <w:r>
        <w:rPr>
          <w:rFonts w:ascii="Calibri" w:hAnsi="Calibri" w:cs="Calibri"/>
          <w:sz w:val="24"/>
          <w:szCs w:val="24"/>
        </w:rPr>
        <w:t xml:space="preserve">Sample </w:t>
      </w:r>
      <w:r w:rsidRPr="00525BAE">
        <w:rPr>
          <w:rFonts w:ascii="Calibri" w:hAnsi="Calibri" w:cs="Calibri"/>
          <w:sz w:val="24"/>
          <w:szCs w:val="24"/>
        </w:rPr>
        <w:t xml:space="preserve">Pagoda Rd Ward 4, </w:t>
      </w:r>
      <w:r>
        <w:rPr>
          <w:rFonts w:ascii="Calibri" w:hAnsi="Calibri" w:cs="Calibri"/>
          <w:sz w:val="24"/>
          <w:szCs w:val="24"/>
        </w:rPr>
        <w:t>Sample</w:t>
      </w:r>
      <w:r w:rsidRPr="00525BAE">
        <w:rPr>
          <w:rFonts w:ascii="Calibri" w:hAnsi="Calibri" w:cs="Calibri"/>
          <w:sz w:val="24"/>
          <w:szCs w:val="24"/>
        </w:rPr>
        <w:t>, Yangon, Myanmar</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Telephone No.</w:t>
      </w:r>
      <w:r w:rsidRPr="00525BAE">
        <w:rPr>
          <w:rFonts w:ascii="Calibri" w:hAnsi="Calibri" w:cs="Calibri"/>
          <w:sz w:val="24"/>
          <w:szCs w:val="24"/>
        </w:rPr>
        <w:t>:</w:t>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+95-1-</w:t>
      </w:r>
      <w:r>
        <w:rPr>
          <w:rFonts w:ascii="Calibri" w:hAnsi="Calibri" w:cs="Calibri"/>
          <w:sz w:val="24"/>
          <w:szCs w:val="24"/>
        </w:rPr>
        <w:t>123456</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Fax No.</w:t>
      </w:r>
      <w:r w:rsidRPr="00525BAE">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+95-1-</w:t>
      </w:r>
      <w:r>
        <w:rPr>
          <w:rFonts w:ascii="Calibri" w:hAnsi="Calibri" w:cs="Calibri"/>
          <w:sz w:val="24"/>
          <w:szCs w:val="24"/>
        </w:rPr>
        <w:t>123456</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Emails</w:t>
      </w:r>
      <w:r w:rsidRPr="00525BAE">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A40C88">
        <w:rPr>
          <w:rFonts w:ascii="Calibri" w:hAnsi="Calibri" w:cs="Calibri"/>
          <w:sz w:val="24"/>
          <w:szCs w:val="24"/>
        </w:rPr>
        <w:t>info@</w:t>
      </w:r>
      <w:r>
        <w:rPr>
          <w:rFonts w:ascii="Calibri" w:hAnsi="Calibri" w:cs="Calibri"/>
          <w:sz w:val="24"/>
          <w:szCs w:val="24"/>
        </w:rPr>
        <w:t>sample</w:t>
      </w:r>
      <w:r w:rsidRPr="00A40C88">
        <w:rPr>
          <w:rFonts w:ascii="Calibri" w:hAnsi="Calibri" w:cs="Calibri"/>
          <w:sz w:val="24"/>
          <w:szCs w:val="24"/>
        </w:rPr>
        <w:t>.net</w:t>
      </w:r>
    </w:p>
    <w:p w:rsidR="00C531DE" w:rsidRPr="00525BAE" w:rsidRDefault="00C531DE" w:rsidP="00C531DE">
      <w:pPr>
        <w:ind w:left="2160" w:firstLine="720"/>
        <w:jc w:val="both"/>
        <w:rPr>
          <w:rFonts w:ascii="Calibri" w:hAnsi="Calibri" w:cs="Calibri"/>
          <w:sz w:val="24"/>
          <w:szCs w:val="24"/>
        </w:rPr>
      </w:pPr>
      <w:r>
        <w:rPr>
          <w:rFonts w:ascii="Calibri" w:hAnsi="Calibri" w:cs="Calibri"/>
          <w:sz w:val="24"/>
          <w:szCs w:val="24"/>
        </w:rPr>
        <w:t>thinthinaye@sample.net</w:t>
      </w:r>
    </w:p>
    <w:p w:rsidR="00C531DE" w:rsidRDefault="00C531DE" w:rsidP="00C531DE">
      <w:pPr>
        <w:jc w:val="both"/>
        <w:rPr>
          <w:rFonts w:ascii="Calibri" w:hAnsi="Calibri" w:cs="Calibri"/>
          <w:sz w:val="24"/>
          <w:szCs w:val="24"/>
        </w:rPr>
      </w:pPr>
      <w:r>
        <w:rPr>
          <w:rFonts w:ascii="Calibri" w:hAnsi="Calibri" w:cs="Calibri"/>
          <w:sz w:val="24"/>
          <w:szCs w:val="24"/>
        </w:rPr>
        <w:t xml:space="preserve">                </w:t>
      </w:r>
      <w:r w:rsidRPr="00525BAE">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hyperlink r:id="rId4" w:history="1">
        <w:r w:rsidRPr="007639DD">
          <w:rPr>
            <w:rStyle w:val="Hiperpovezava"/>
            <w:rFonts w:ascii="Calibri" w:hAnsi="Calibri" w:cs="Calibri"/>
            <w:sz w:val="24"/>
            <w:szCs w:val="24"/>
          </w:rPr>
          <w:t>sample@gmail.com</w:t>
        </w:r>
      </w:hyperlink>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Web-Site</w:t>
      </w:r>
      <w:r w:rsidRPr="00525BAE">
        <w:rPr>
          <w:rFonts w:ascii="Calibri" w:hAnsi="Calibri" w:cs="Calibri"/>
          <w:sz w:val="24"/>
          <w:szCs w:val="24"/>
        </w:rPr>
        <w: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A40C88">
        <w:rPr>
          <w:rFonts w:ascii="Calibri" w:hAnsi="Calibri" w:cs="Calibri"/>
          <w:sz w:val="24"/>
          <w:szCs w:val="24"/>
        </w:rPr>
        <w:t>www.</w:t>
      </w:r>
      <w:r>
        <w:rPr>
          <w:rFonts w:ascii="Calibri" w:hAnsi="Calibri" w:cs="Calibri"/>
          <w:sz w:val="24"/>
          <w:szCs w:val="24"/>
        </w:rPr>
        <w:t>sample</w:t>
      </w:r>
      <w:r w:rsidRPr="00A40C88">
        <w:rPr>
          <w:rFonts w:ascii="Calibri" w:hAnsi="Calibri" w:cs="Calibri"/>
          <w:sz w:val="24"/>
          <w:szCs w:val="24"/>
        </w:rPr>
        <w:t>.net</w:t>
      </w:r>
    </w:p>
    <w:p w:rsidR="00C531DE" w:rsidRPr="00525BAE" w:rsidRDefault="00C531DE" w:rsidP="00C531DE">
      <w:pPr>
        <w:jc w:val="both"/>
        <w:rPr>
          <w:rFonts w:ascii="Calibri" w:hAnsi="Calibri" w:cs="Calibri"/>
          <w:sz w:val="24"/>
          <w:szCs w:val="24"/>
        </w:rPr>
      </w:pPr>
    </w:p>
    <w:p w:rsidR="00C531DE" w:rsidRPr="00524E25" w:rsidRDefault="00C531DE" w:rsidP="00C531DE">
      <w:pPr>
        <w:shd w:val="clear" w:color="auto" w:fill="548DD4"/>
        <w:rPr>
          <w:rFonts w:ascii="Calibri" w:hAnsi="Calibri" w:cs="Calibri"/>
          <w:b/>
          <w:color w:val="FFFFFF"/>
          <w:sz w:val="24"/>
          <w:szCs w:val="24"/>
        </w:rPr>
      </w:pPr>
      <w:r w:rsidRPr="00524E25">
        <w:rPr>
          <w:rFonts w:ascii="Calibri" w:hAnsi="Calibri" w:cs="Calibri"/>
          <w:b/>
          <w:color w:val="FFFFFF"/>
          <w:sz w:val="24"/>
          <w:szCs w:val="24"/>
        </w:rPr>
        <w:t>SENIOR COMPANY PERSONNEL</w:t>
      </w:r>
    </w:p>
    <w:p w:rsidR="00C531DE" w:rsidRDefault="00C531DE" w:rsidP="00C531DE">
      <w:pPr>
        <w:jc w:val="both"/>
        <w:rPr>
          <w:rFonts w:ascii="Calibri" w:hAnsi="Calibri" w:cs="Calibri"/>
          <w:sz w:val="24"/>
          <w:szCs w:val="24"/>
        </w:rPr>
      </w:pPr>
    </w:p>
    <w:p w:rsidR="00C531DE" w:rsidRDefault="00C531DE" w:rsidP="00C531DE">
      <w:pPr>
        <w:rPr>
          <w:rFonts w:ascii="Calibri" w:hAnsi="Calibri" w:cs="Calibri"/>
          <w:sz w:val="24"/>
          <w:szCs w:val="24"/>
          <w:u w:val="single"/>
        </w:rPr>
      </w:pPr>
      <w:r>
        <w:rPr>
          <w:rFonts w:ascii="Calibri" w:hAnsi="Calibri" w:cs="Calibri"/>
          <w:sz w:val="24"/>
          <w:szCs w:val="24"/>
          <w:u w:val="single"/>
        </w:rPr>
        <w:t>Directors</w:t>
      </w:r>
    </w:p>
    <w:p w:rsidR="00C531DE" w:rsidRDefault="00C531DE" w:rsidP="00C531DE">
      <w:pPr>
        <w:jc w:val="both"/>
        <w:rPr>
          <w:rFonts w:ascii="Calibri" w:hAnsi="Calibri" w:cs="Calibri"/>
          <w:sz w:val="24"/>
          <w:szCs w:val="24"/>
        </w:rPr>
      </w:pP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Name: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 xml:space="preserve">Mr. </w:t>
      </w:r>
      <w:proofErr w:type="spellStart"/>
      <w:r w:rsidRPr="000C4F98">
        <w:rPr>
          <w:rFonts w:ascii="Calibri" w:hAnsi="Calibri" w:cs="Calibri"/>
          <w:sz w:val="24"/>
          <w:szCs w:val="24"/>
        </w:rPr>
        <w:t>Myint</w:t>
      </w:r>
      <w:proofErr w:type="spellEnd"/>
      <w:r w:rsidRPr="000C4F98">
        <w:rPr>
          <w:rFonts w:ascii="Calibri" w:hAnsi="Calibri" w:cs="Calibri"/>
          <w:sz w:val="24"/>
          <w:szCs w:val="24"/>
        </w:rPr>
        <w:t xml:space="preserve"> </w:t>
      </w:r>
      <w:proofErr w:type="spellStart"/>
      <w:r w:rsidRPr="000C4F98">
        <w:rPr>
          <w:rFonts w:ascii="Calibri" w:hAnsi="Calibri" w:cs="Calibri"/>
          <w:sz w:val="24"/>
          <w:szCs w:val="24"/>
        </w:rPr>
        <w:t>Soe</w:t>
      </w:r>
      <w:proofErr w:type="spellEnd"/>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Designation: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Director</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Personal Unique Identifier: </w:t>
      </w:r>
      <w:r>
        <w:rPr>
          <w:rFonts w:ascii="Calibri" w:hAnsi="Calibri" w:cs="Calibri"/>
          <w:sz w:val="24"/>
          <w:szCs w:val="24"/>
        </w:rPr>
        <w:tab/>
      </w:r>
      <w:r w:rsidRPr="000C4F98">
        <w:rPr>
          <w:rFonts w:ascii="Calibri" w:hAnsi="Calibri" w:cs="Calibri"/>
          <w:sz w:val="24"/>
          <w:szCs w:val="24"/>
        </w:rPr>
        <w:t>MI</w:t>
      </w:r>
      <w:r>
        <w:rPr>
          <w:rFonts w:ascii="Calibri" w:hAnsi="Calibri" w:cs="Calibri"/>
          <w:sz w:val="24"/>
          <w:szCs w:val="24"/>
        </w:rPr>
        <w:t>123456789</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Nationality: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sidRPr="000C4F98">
        <w:rPr>
          <w:rFonts w:ascii="Calibri" w:hAnsi="Calibri" w:cs="Calibri"/>
          <w:sz w:val="24"/>
          <w:szCs w:val="24"/>
        </w:rPr>
        <w:t>Myanma</w:t>
      </w:r>
      <w:proofErr w:type="spellEnd"/>
    </w:p>
    <w:p w:rsidR="00C531DE" w:rsidRDefault="00C531DE" w:rsidP="00C531DE">
      <w:pPr>
        <w:jc w:val="both"/>
        <w:rPr>
          <w:rFonts w:ascii="Calibri" w:hAnsi="Calibri" w:cs="Calibri"/>
          <w:sz w:val="24"/>
          <w:szCs w:val="24"/>
        </w:rPr>
      </w:pP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Name: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 xml:space="preserve">Mr. Win </w:t>
      </w:r>
      <w:proofErr w:type="spellStart"/>
      <w:r w:rsidRPr="000C4F98">
        <w:rPr>
          <w:rFonts w:ascii="Calibri" w:hAnsi="Calibri" w:cs="Calibri"/>
          <w:sz w:val="24"/>
          <w:szCs w:val="24"/>
        </w:rPr>
        <w:t>Tun</w:t>
      </w:r>
      <w:proofErr w:type="spellEnd"/>
      <w:r w:rsidRPr="000C4F98">
        <w:rPr>
          <w:rFonts w:ascii="Calibri" w:hAnsi="Calibri" w:cs="Calibri"/>
          <w:sz w:val="24"/>
          <w:szCs w:val="24"/>
        </w:rPr>
        <w:t xml:space="preserve"> </w:t>
      </w:r>
      <w:proofErr w:type="spellStart"/>
      <w:r w:rsidRPr="000C4F98">
        <w:rPr>
          <w:rFonts w:ascii="Calibri" w:hAnsi="Calibri" w:cs="Calibri"/>
          <w:sz w:val="24"/>
          <w:szCs w:val="24"/>
        </w:rPr>
        <w:t>Oo</w:t>
      </w:r>
      <w:proofErr w:type="spellEnd"/>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Designation: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Director</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Personal Unique Identifier: </w:t>
      </w:r>
      <w:r>
        <w:rPr>
          <w:rFonts w:ascii="Calibri" w:hAnsi="Calibri" w:cs="Calibri"/>
          <w:sz w:val="24"/>
          <w:szCs w:val="24"/>
        </w:rPr>
        <w:tab/>
      </w:r>
      <w:r w:rsidRPr="000C4F98">
        <w:rPr>
          <w:rFonts w:ascii="Calibri" w:hAnsi="Calibri" w:cs="Calibri"/>
          <w:sz w:val="24"/>
          <w:szCs w:val="24"/>
        </w:rPr>
        <w:t>MI03466756</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Nationality: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sidRPr="000C4F98">
        <w:rPr>
          <w:rFonts w:ascii="Calibri" w:hAnsi="Calibri" w:cs="Calibri"/>
          <w:sz w:val="24"/>
          <w:szCs w:val="24"/>
        </w:rPr>
        <w:t>Myanma</w:t>
      </w:r>
      <w:proofErr w:type="spellEnd"/>
    </w:p>
    <w:p w:rsidR="00C531DE" w:rsidRDefault="00C531DE" w:rsidP="00C531DE">
      <w:pPr>
        <w:jc w:val="both"/>
        <w:rPr>
          <w:rFonts w:ascii="Calibri" w:hAnsi="Calibri" w:cs="Calibri"/>
          <w:sz w:val="24"/>
          <w:szCs w:val="24"/>
        </w:rPr>
      </w:pP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Name: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 xml:space="preserve">Ms. Aye </w:t>
      </w:r>
      <w:proofErr w:type="spellStart"/>
      <w:r w:rsidRPr="000C4F98">
        <w:rPr>
          <w:rFonts w:ascii="Calibri" w:hAnsi="Calibri" w:cs="Calibri"/>
          <w:sz w:val="24"/>
          <w:szCs w:val="24"/>
        </w:rPr>
        <w:t>Aye</w:t>
      </w:r>
      <w:proofErr w:type="spellEnd"/>
      <w:r w:rsidRPr="000C4F98">
        <w:rPr>
          <w:rFonts w:ascii="Calibri" w:hAnsi="Calibri" w:cs="Calibri"/>
          <w:sz w:val="24"/>
          <w:szCs w:val="24"/>
        </w:rPr>
        <w:t xml:space="preserve"> My </w:t>
      </w:r>
      <w:proofErr w:type="spellStart"/>
      <w:r w:rsidRPr="000C4F98">
        <w:rPr>
          <w:rFonts w:ascii="Calibri" w:hAnsi="Calibri" w:cs="Calibri"/>
          <w:sz w:val="24"/>
          <w:szCs w:val="24"/>
        </w:rPr>
        <w:t>int</w:t>
      </w:r>
      <w:proofErr w:type="spellEnd"/>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Designation: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Director</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Personal Unique Identifier: </w:t>
      </w:r>
      <w:r>
        <w:rPr>
          <w:rFonts w:ascii="Calibri" w:hAnsi="Calibri" w:cs="Calibri"/>
          <w:sz w:val="24"/>
          <w:szCs w:val="24"/>
        </w:rPr>
        <w:tab/>
      </w:r>
      <w:r w:rsidRPr="000C4F98">
        <w:rPr>
          <w:rFonts w:ascii="Calibri" w:hAnsi="Calibri" w:cs="Calibri"/>
          <w:sz w:val="24"/>
          <w:szCs w:val="24"/>
        </w:rPr>
        <w:t>MI03468416</w:t>
      </w:r>
    </w:p>
    <w:p w:rsidR="00C531DE" w:rsidRDefault="00C531DE" w:rsidP="00C531DE">
      <w:pPr>
        <w:jc w:val="both"/>
        <w:rPr>
          <w:rFonts w:ascii="Calibri" w:hAnsi="Calibri" w:cs="Calibri"/>
          <w:sz w:val="24"/>
          <w:szCs w:val="24"/>
        </w:rPr>
      </w:pPr>
      <w:r w:rsidRPr="000C4F98">
        <w:rPr>
          <w:rFonts w:ascii="Calibri" w:hAnsi="Calibri" w:cs="Calibri"/>
          <w:sz w:val="24"/>
          <w:szCs w:val="24"/>
        </w:rPr>
        <w:t xml:space="preserve">Nationality: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sidRPr="000C4F98">
        <w:rPr>
          <w:rFonts w:ascii="Calibri" w:hAnsi="Calibri" w:cs="Calibri"/>
          <w:sz w:val="24"/>
          <w:szCs w:val="24"/>
        </w:rPr>
        <w:t>Myanma</w:t>
      </w:r>
      <w:proofErr w:type="spellEnd"/>
    </w:p>
    <w:p w:rsidR="00C531DE" w:rsidRPr="000C4F98"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0C4F98">
        <w:rPr>
          <w:rFonts w:ascii="Calibri" w:hAnsi="Calibri" w:cs="Calibri"/>
          <w:sz w:val="24"/>
          <w:szCs w:val="24"/>
        </w:rPr>
        <w:t>Based on corporate statutory laws / regulations in Myanmar, there is no requirement for public d</w:t>
      </w:r>
      <w:r>
        <w:rPr>
          <w:rFonts w:ascii="Calibri" w:hAnsi="Calibri" w:cs="Calibri"/>
          <w:sz w:val="24"/>
          <w:szCs w:val="24"/>
        </w:rPr>
        <w:t xml:space="preserve">isclosure of Directors. In this </w:t>
      </w:r>
      <w:r w:rsidRPr="000C4F98">
        <w:rPr>
          <w:rFonts w:ascii="Calibri" w:hAnsi="Calibri" w:cs="Calibri"/>
          <w:sz w:val="24"/>
          <w:szCs w:val="24"/>
        </w:rPr>
        <w:t>case, the Directors informa</w:t>
      </w:r>
      <w:r>
        <w:rPr>
          <w:rFonts w:ascii="Calibri" w:hAnsi="Calibri" w:cs="Calibri"/>
          <w:sz w:val="24"/>
          <w:szCs w:val="24"/>
        </w:rPr>
        <w:t>tion was supplied by the Subject</w:t>
      </w:r>
      <w:r w:rsidRPr="000C4F98">
        <w:rPr>
          <w:rFonts w:ascii="Calibri" w:hAnsi="Calibri" w:cs="Calibri"/>
          <w:sz w:val="24"/>
          <w:szCs w:val="24"/>
        </w:rPr>
        <w:t>.</w:t>
      </w:r>
    </w:p>
    <w:p w:rsidR="00C531DE" w:rsidRPr="000C4F98"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p>
    <w:p w:rsidR="00C531DE" w:rsidRDefault="00C531DE" w:rsidP="00C531DE">
      <w:pPr>
        <w:rPr>
          <w:rFonts w:ascii="Calibri" w:hAnsi="Calibri" w:cs="Calibri"/>
          <w:sz w:val="24"/>
          <w:szCs w:val="24"/>
          <w:u w:val="single"/>
        </w:rPr>
      </w:pPr>
      <w:r>
        <w:rPr>
          <w:rFonts w:ascii="Calibri" w:hAnsi="Calibri" w:cs="Calibri"/>
          <w:sz w:val="24"/>
          <w:szCs w:val="24"/>
          <w:u w:val="single"/>
        </w:rPr>
        <w:t xml:space="preserve">Key Executives &amp; </w:t>
      </w:r>
      <w:r w:rsidRPr="00ED6B0B">
        <w:rPr>
          <w:rFonts w:ascii="Calibri" w:hAnsi="Calibri" w:cs="Calibri"/>
          <w:sz w:val="24"/>
          <w:szCs w:val="24"/>
          <w:u w:val="single"/>
        </w:rPr>
        <w:t>Management Team</w:t>
      </w:r>
    </w:p>
    <w:p w:rsidR="00C531DE" w:rsidRPr="00ED6B0B" w:rsidRDefault="00C531DE" w:rsidP="00C531DE">
      <w:pPr>
        <w:rPr>
          <w:rFonts w:ascii="Calibri" w:hAnsi="Calibri" w:cs="Calibri"/>
          <w:sz w:val="24"/>
          <w:szCs w:val="24"/>
          <w:u w:val="single"/>
        </w:rPr>
      </w:pP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Name: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 xml:space="preserve">Mr. Win </w:t>
      </w:r>
      <w:proofErr w:type="spellStart"/>
      <w:r w:rsidRPr="000C4F98">
        <w:rPr>
          <w:rFonts w:ascii="Calibri" w:hAnsi="Calibri" w:cs="Calibri"/>
          <w:sz w:val="24"/>
          <w:szCs w:val="24"/>
        </w:rPr>
        <w:t>Tun</w:t>
      </w:r>
      <w:proofErr w:type="spellEnd"/>
      <w:r w:rsidRPr="000C4F98">
        <w:rPr>
          <w:rFonts w:ascii="Calibri" w:hAnsi="Calibri" w:cs="Calibri"/>
          <w:sz w:val="24"/>
          <w:szCs w:val="24"/>
        </w:rPr>
        <w:t xml:space="preserve"> </w:t>
      </w:r>
      <w:proofErr w:type="spellStart"/>
      <w:r w:rsidRPr="000C4F98">
        <w:rPr>
          <w:rFonts w:ascii="Calibri" w:hAnsi="Calibri" w:cs="Calibri"/>
          <w:sz w:val="24"/>
          <w:szCs w:val="24"/>
        </w:rPr>
        <w:t>Oo</w:t>
      </w:r>
      <w:proofErr w:type="spellEnd"/>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Designation: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Managing Director</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Nationality: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Myanmar</w:t>
      </w:r>
    </w:p>
    <w:p w:rsidR="00C531DE" w:rsidRDefault="00C531DE" w:rsidP="00C531DE">
      <w:pPr>
        <w:jc w:val="both"/>
        <w:rPr>
          <w:rFonts w:ascii="Calibri" w:hAnsi="Calibri" w:cs="Calibri"/>
          <w:sz w:val="24"/>
          <w:szCs w:val="24"/>
        </w:rPr>
      </w:pP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Name: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 xml:space="preserve">Ms. Ma Thin </w:t>
      </w:r>
      <w:proofErr w:type="spellStart"/>
      <w:r w:rsidRPr="000C4F98">
        <w:rPr>
          <w:rFonts w:ascii="Calibri" w:hAnsi="Calibri" w:cs="Calibri"/>
          <w:sz w:val="24"/>
          <w:szCs w:val="24"/>
        </w:rPr>
        <w:t>Thi</w:t>
      </w:r>
      <w:proofErr w:type="spellEnd"/>
      <w:r w:rsidRPr="000C4F98">
        <w:rPr>
          <w:rFonts w:ascii="Calibri" w:hAnsi="Calibri" w:cs="Calibri"/>
          <w:sz w:val="24"/>
          <w:szCs w:val="24"/>
        </w:rPr>
        <w:t xml:space="preserve"> n Aye</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Designation: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Manager</w:t>
      </w: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 xml:space="preserve">Personal Unique Identifier: </w:t>
      </w:r>
      <w:r>
        <w:rPr>
          <w:rFonts w:ascii="Calibri" w:hAnsi="Calibri" w:cs="Calibri"/>
          <w:sz w:val="24"/>
          <w:szCs w:val="24"/>
        </w:rPr>
        <w:tab/>
      </w:r>
      <w:r w:rsidRPr="000C4F98">
        <w:rPr>
          <w:rFonts w:ascii="Calibri" w:hAnsi="Calibri" w:cs="Calibri"/>
          <w:sz w:val="24"/>
          <w:szCs w:val="24"/>
        </w:rPr>
        <w:t>MI03466759</w:t>
      </w:r>
    </w:p>
    <w:p w:rsidR="00C531DE" w:rsidRPr="00524E25" w:rsidRDefault="00C531DE" w:rsidP="00C531DE">
      <w:pPr>
        <w:jc w:val="both"/>
        <w:rPr>
          <w:rFonts w:ascii="Calibri" w:hAnsi="Calibri" w:cs="Calibri"/>
          <w:sz w:val="24"/>
          <w:szCs w:val="24"/>
        </w:rPr>
      </w:pPr>
      <w:r w:rsidRPr="000C4F98">
        <w:rPr>
          <w:rFonts w:ascii="Calibri" w:hAnsi="Calibri" w:cs="Calibri"/>
          <w:sz w:val="24"/>
          <w:szCs w:val="24"/>
        </w:rPr>
        <w:t xml:space="preserve">Nationality: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Myanmar</w:t>
      </w:r>
      <w:r>
        <w:rPr>
          <w:rFonts w:ascii="Calibri" w:hAnsi="Calibri" w:cs="Calibri"/>
          <w:sz w:val="24"/>
          <w:szCs w:val="24"/>
        </w:rPr>
        <w:tab/>
      </w:r>
    </w:p>
    <w:p w:rsidR="00C531DE" w:rsidRPr="00524E25" w:rsidRDefault="00C531DE" w:rsidP="00C531DE">
      <w:pPr>
        <w:jc w:val="both"/>
        <w:rPr>
          <w:rFonts w:ascii="Calibri" w:hAnsi="Calibri" w:cs="Calibri"/>
          <w:sz w:val="24"/>
          <w:szCs w:val="24"/>
        </w:rPr>
      </w:pPr>
      <w:r>
        <w:rPr>
          <w:rFonts w:ascii="Calibri" w:hAnsi="Calibri" w:cs="Calibri"/>
          <w:sz w:val="24"/>
          <w:szCs w:val="24"/>
        </w:rPr>
        <w:t xml:space="preserve"> </w:t>
      </w: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t>EMPLOYEES</w:t>
      </w:r>
    </w:p>
    <w:p w:rsidR="00C531DE" w:rsidRPr="00524E25"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 xml:space="preserve">Information concerning employees was not available. </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sidRPr="00F632D1">
        <w:rPr>
          <w:rFonts w:ascii="Calibri" w:hAnsi="Calibri" w:cs="Calibri"/>
          <w:b/>
          <w:color w:val="FFFFFF"/>
          <w:sz w:val="24"/>
          <w:szCs w:val="24"/>
        </w:rPr>
        <w:t>PAYMENTS</w:t>
      </w:r>
    </w:p>
    <w:p w:rsidR="00C531DE" w:rsidRDefault="00C531DE" w:rsidP="00C531DE">
      <w:pPr>
        <w:jc w:val="both"/>
        <w:rPr>
          <w:rFonts w:ascii="Calibri" w:hAnsi="Calibri" w:cs="Calibri"/>
          <w:sz w:val="24"/>
          <w:szCs w:val="24"/>
        </w:rPr>
      </w:pPr>
    </w:p>
    <w:p w:rsidR="00C531DE" w:rsidRPr="00524E25" w:rsidRDefault="00C531DE" w:rsidP="00C531DE">
      <w:pPr>
        <w:jc w:val="both"/>
        <w:rPr>
          <w:rFonts w:ascii="Calibri" w:hAnsi="Calibri" w:cs="Calibri"/>
          <w:sz w:val="24"/>
          <w:szCs w:val="24"/>
        </w:rPr>
      </w:pPr>
      <w:r w:rsidRPr="007A3834">
        <w:rPr>
          <w:rFonts w:ascii="Calibri" w:hAnsi="Calibri" w:cs="Calibri"/>
          <w:sz w:val="24"/>
          <w:szCs w:val="24"/>
        </w:rPr>
        <w:t>A check against all available information revealed that no late payment incidents against Subject Company exist.</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t xml:space="preserve">ASSESSMENT </w:t>
      </w:r>
    </w:p>
    <w:p w:rsidR="00C531DE" w:rsidRDefault="00C531DE" w:rsidP="00C531DE">
      <w:pPr>
        <w:jc w:val="both"/>
        <w:rPr>
          <w:rFonts w:ascii="Calibri" w:hAnsi="Calibri" w:cs="Calibri"/>
          <w:sz w:val="24"/>
          <w:szCs w:val="24"/>
        </w:rPr>
      </w:pPr>
    </w:p>
    <w:p w:rsidR="00C531DE" w:rsidRPr="00524E25" w:rsidRDefault="00C531DE" w:rsidP="00C531DE">
      <w:pPr>
        <w:jc w:val="both"/>
        <w:rPr>
          <w:rFonts w:ascii="Calibri" w:hAnsi="Calibri" w:cs="Calibri"/>
          <w:sz w:val="24"/>
          <w:szCs w:val="24"/>
        </w:rPr>
      </w:pPr>
      <w:r>
        <w:rPr>
          <w:rFonts w:ascii="Calibri" w:hAnsi="Calibri" w:cs="Calibri"/>
          <w:sz w:val="24"/>
          <w:szCs w:val="24"/>
        </w:rPr>
        <w:t>Risk Assessment:</w:t>
      </w:r>
      <w:r>
        <w:rPr>
          <w:rFonts w:ascii="Calibri" w:hAnsi="Calibri" w:cs="Calibri"/>
          <w:sz w:val="24"/>
          <w:szCs w:val="24"/>
        </w:rPr>
        <w:tab/>
      </w:r>
      <w:r>
        <w:rPr>
          <w:rFonts w:ascii="Calibri" w:hAnsi="Calibri" w:cs="Calibri"/>
          <w:sz w:val="24"/>
          <w:szCs w:val="24"/>
        </w:rPr>
        <w:tab/>
        <w:t>Nil Rating</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sidRPr="00F632D1">
        <w:rPr>
          <w:rFonts w:ascii="Calibri" w:hAnsi="Calibri" w:cs="Calibri"/>
          <w:b/>
          <w:color w:val="FFFFFF"/>
          <w:sz w:val="24"/>
          <w:szCs w:val="24"/>
        </w:rPr>
        <w:t>BANKERS</w:t>
      </w:r>
    </w:p>
    <w:p w:rsidR="00C531DE" w:rsidRPr="00524E25"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 xml:space="preserve">Information concerning banks of the subject was not available. </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sidRPr="00F632D1">
        <w:rPr>
          <w:rFonts w:ascii="Calibri" w:hAnsi="Calibri" w:cs="Calibri"/>
          <w:b/>
          <w:color w:val="FFFFFF"/>
          <w:sz w:val="24"/>
          <w:szCs w:val="24"/>
        </w:rPr>
        <w:t>FINANCIAL</w:t>
      </w:r>
      <w:r>
        <w:rPr>
          <w:rFonts w:ascii="Calibri" w:hAnsi="Calibri" w:cs="Calibri"/>
          <w:b/>
          <w:color w:val="FFFFFF"/>
          <w:sz w:val="24"/>
          <w:szCs w:val="24"/>
        </w:rPr>
        <w:t>S</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0C4F98">
        <w:rPr>
          <w:rFonts w:ascii="Calibri" w:hAnsi="Calibri" w:cs="Calibri"/>
          <w:sz w:val="24"/>
          <w:szCs w:val="24"/>
        </w:rPr>
        <w:t>Based on the corporate laws of Myanmar, legal entities which are Private Company with Limite</w:t>
      </w:r>
      <w:r>
        <w:rPr>
          <w:rFonts w:ascii="Calibri" w:hAnsi="Calibri" w:cs="Calibri"/>
          <w:sz w:val="24"/>
          <w:szCs w:val="24"/>
        </w:rPr>
        <w:t xml:space="preserve">d Liability are not required to </w:t>
      </w:r>
      <w:r w:rsidRPr="000C4F98">
        <w:rPr>
          <w:rFonts w:ascii="Calibri" w:hAnsi="Calibri" w:cs="Calibri"/>
          <w:sz w:val="24"/>
          <w:szCs w:val="24"/>
        </w:rPr>
        <w:t xml:space="preserve">make public disclosure of their annual financials. </w:t>
      </w:r>
    </w:p>
    <w:p w:rsidR="00C531DE" w:rsidRDefault="00C531DE" w:rsidP="00C531DE">
      <w:pPr>
        <w:jc w:val="both"/>
        <w:rPr>
          <w:rFonts w:ascii="Calibri" w:hAnsi="Calibri" w:cs="Calibri"/>
          <w:sz w:val="24"/>
          <w:szCs w:val="24"/>
        </w:rPr>
      </w:pP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Therefore no financials are available for this entity.</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sidRPr="00F632D1">
        <w:rPr>
          <w:rFonts w:ascii="Calibri" w:hAnsi="Calibri" w:cs="Calibri"/>
          <w:b/>
          <w:color w:val="FFFFFF"/>
          <w:sz w:val="24"/>
          <w:szCs w:val="24"/>
        </w:rPr>
        <w:t xml:space="preserve">LEGAL STATUS AND HISTORY </w:t>
      </w:r>
    </w:p>
    <w:p w:rsidR="00C531DE" w:rsidRDefault="00C531DE" w:rsidP="00C531DE">
      <w:pPr>
        <w:jc w:val="both"/>
        <w:rPr>
          <w:rFonts w:ascii="Calibri" w:hAnsi="Calibri" w:cs="Calibri"/>
          <w:sz w:val="24"/>
          <w:szCs w:val="24"/>
        </w:rPr>
      </w:pPr>
      <w:r w:rsidRPr="00524E25">
        <w:rPr>
          <w:rFonts w:ascii="Calibri" w:hAnsi="Calibri" w:cs="Calibri"/>
          <w:sz w:val="24"/>
          <w:szCs w:val="24"/>
        </w:rPr>
        <w:t xml:space="preserve"> </w:t>
      </w:r>
    </w:p>
    <w:p w:rsidR="00C531DE" w:rsidRDefault="00C531DE" w:rsidP="00C531DE">
      <w:pPr>
        <w:jc w:val="both"/>
        <w:rPr>
          <w:rFonts w:ascii="Calibri" w:hAnsi="Calibri" w:cs="Calibri"/>
          <w:sz w:val="24"/>
          <w:szCs w:val="24"/>
        </w:rPr>
      </w:pPr>
      <w:r w:rsidRPr="00525BAE">
        <w:rPr>
          <w:rFonts w:ascii="Calibri" w:hAnsi="Calibri" w:cs="Calibri"/>
          <w:sz w:val="24"/>
          <w:szCs w:val="24"/>
        </w:rPr>
        <w:t xml:space="preserve">Legal Form-Category: </w:t>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Private Company with Limited Liability</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525BAE">
        <w:rPr>
          <w:rFonts w:ascii="Calibri" w:hAnsi="Calibri" w:cs="Calibri"/>
          <w:sz w:val="24"/>
          <w:szCs w:val="24"/>
        </w:rPr>
        <w:t xml:space="preserve">Legal Form: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Company Limited</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525BAE">
        <w:rPr>
          <w:rFonts w:ascii="Calibri" w:hAnsi="Calibri" w:cs="Calibri"/>
          <w:sz w:val="24"/>
          <w:szCs w:val="24"/>
        </w:rPr>
        <w:t xml:space="preserve">Legal Form-Abbreviation: </w:t>
      </w:r>
      <w:r>
        <w:rPr>
          <w:rFonts w:ascii="Calibri" w:hAnsi="Calibri" w:cs="Calibri"/>
          <w:sz w:val="24"/>
          <w:szCs w:val="24"/>
        </w:rPr>
        <w:tab/>
        <w:t>CO LTD</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Ownership Type</w:t>
      </w:r>
      <w:r w:rsidRPr="00E37D95">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E37D95">
        <w:rPr>
          <w:rFonts w:ascii="Calibri" w:hAnsi="Calibri" w:cs="Calibri"/>
          <w:sz w:val="24"/>
          <w:szCs w:val="24"/>
        </w:rPr>
        <w:t>Registered ownership by Subject Business Entity</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525BAE">
        <w:rPr>
          <w:rFonts w:ascii="Calibri" w:hAnsi="Calibri" w:cs="Calibri"/>
          <w:sz w:val="24"/>
          <w:szCs w:val="24"/>
        </w:rPr>
        <w:t xml:space="preserve">License Number: </w:t>
      </w:r>
      <w:r>
        <w:rPr>
          <w:rFonts w:ascii="Calibri" w:hAnsi="Calibri" w:cs="Calibri"/>
          <w:sz w:val="24"/>
          <w:szCs w:val="24"/>
        </w:rPr>
        <w:tab/>
      </w:r>
      <w:r>
        <w:rPr>
          <w:rFonts w:ascii="Calibri" w:hAnsi="Calibri" w:cs="Calibri"/>
          <w:sz w:val="24"/>
          <w:szCs w:val="24"/>
        </w:rPr>
        <w:tab/>
        <w:t>123/45-67</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525BAE">
        <w:rPr>
          <w:rFonts w:ascii="Calibri" w:hAnsi="Calibri" w:cs="Calibri"/>
          <w:sz w:val="24"/>
          <w:szCs w:val="24"/>
        </w:rPr>
        <w:lastRenderedPageBreak/>
        <w:t xml:space="preserve">Registration Date: </w:t>
      </w:r>
      <w:r>
        <w:rPr>
          <w:rFonts w:ascii="Calibri" w:hAnsi="Calibri" w:cs="Calibri"/>
          <w:sz w:val="24"/>
          <w:szCs w:val="24"/>
        </w:rPr>
        <w:tab/>
      </w:r>
      <w:r>
        <w:rPr>
          <w:rFonts w:ascii="Calibri" w:hAnsi="Calibri" w:cs="Calibri"/>
          <w:sz w:val="24"/>
          <w:szCs w:val="24"/>
        </w:rPr>
        <w:tab/>
        <w:t>28 Apr, 2005 (1)</w:t>
      </w:r>
    </w:p>
    <w:p w:rsidR="00C531DE" w:rsidRDefault="00C531DE" w:rsidP="00C531DE">
      <w:pPr>
        <w:jc w:val="both"/>
        <w:rPr>
          <w:rFonts w:ascii="Calibri" w:hAnsi="Calibri" w:cs="Calibri"/>
          <w:sz w:val="24"/>
          <w:szCs w:val="24"/>
        </w:rPr>
      </w:pPr>
    </w:p>
    <w:p w:rsidR="00C531DE" w:rsidRPr="00525BAE" w:rsidRDefault="00C531DE" w:rsidP="00C531DE">
      <w:pPr>
        <w:jc w:val="both"/>
        <w:rPr>
          <w:rFonts w:ascii="Calibri" w:hAnsi="Calibri" w:cs="Calibri"/>
          <w:sz w:val="24"/>
          <w:szCs w:val="24"/>
        </w:rPr>
      </w:pPr>
      <w:r w:rsidRPr="00525BAE">
        <w:rPr>
          <w:rFonts w:ascii="Calibri" w:hAnsi="Calibri" w:cs="Calibri"/>
          <w:sz w:val="24"/>
          <w:szCs w:val="24"/>
        </w:rPr>
        <w:t xml:space="preserve">Issuing Authority: </w:t>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Ministry of National Planning &amp; Economic Development, Directorate of</w:t>
      </w:r>
    </w:p>
    <w:p w:rsidR="00C531DE" w:rsidRDefault="00C531DE" w:rsidP="00C531DE">
      <w:pPr>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Investment &amp; Company Administration</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Capital: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N/A</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u w:val="single"/>
        </w:rPr>
      </w:pPr>
      <w:r>
        <w:rPr>
          <w:rFonts w:ascii="Calibri" w:hAnsi="Calibri" w:cs="Calibri"/>
          <w:sz w:val="24"/>
          <w:szCs w:val="24"/>
          <w:u w:val="single"/>
        </w:rPr>
        <w:t>Note</w:t>
      </w:r>
    </w:p>
    <w:p w:rsidR="00C531DE" w:rsidRPr="00BE295A" w:rsidRDefault="00C531DE" w:rsidP="00C531DE">
      <w:pPr>
        <w:jc w:val="both"/>
        <w:rPr>
          <w:rFonts w:ascii="Calibri" w:hAnsi="Calibri" w:cs="Calibri"/>
          <w:sz w:val="24"/>
          <w:szCs w:val="24"/>
          <w:u w:val="single"/>
        </w:rPr>
      </w:pPr>
    </w:p>
    <w:p w:rsidR="00C531DE" w:rsidRDefault="00C531DE" w:rsidP="00C531DE">
      <w:pPr>
        <w:jc w:val="both"/>
        <w:rPr>
          <w:rFonts w:ascii="Calibri" w:hAnsi="Calibri" w:cs="Calibri"/>
          <w:sz w:val="24"/>
          <w:szCs w:val="24"/>
        </w:rPr>
      </w:pPr>
      <w:r w:rsidRPr="00F2590F">
        <w:rPr>
          <w:rFonts w:ascii="Calibri" w:hAnsi="Calibri" w:cs="Calibri"/>
          <w:sz w:val="24"/>
          <w:szCs w:val="24"/>
        </w:rPr>
        <w:t>In Myanmar business licenses are ONLY issued for a period of 2 - 3 years, and hence t</w:t>
      </w:r>
      <w:r>
        <w:rPr>
          <w:rFonts w:ascii="Calibri" w:hAnsi="Calibri" w:cs="Calibri"/>
          <w:sz w:val="24"/>
          <w:szCs w:val="24"/>
        </w:rPr>
        <w:t xml:space="preserve">he year above reflects only the </w:t>
      </w:r>
      <w:r w:rsidRPr="00F2590F">
        <w:rPr>
          <w:rFonts w:ascii="Calibri" w:hAnsi="Calibri" w:cs="Calibri"/>
          <w:sz w:val="24"/>
          <w:szCs w:val="24"/>
        </w:rPr>
        <w:t>most recent Date of Registration and corresponding License number.</w:t>
      </w:r>
    </w:p>
    <w:p w:rsidR="00C531DE" w:rsidRPr="00F2590F" w:rsidRDefault="00C531DE" w:rsidP="00C531DE">
      <w:pPr>
        <w:jc w:val="both"/>
        <w:rPr>
          <w:rFonts w:ascii="Calibri" w:hAnsi="Calibri" w:cs="Calibri"/>
          <w:sz w:val="24"/>
          <w:szCs w:val="24"/>
        </w:rPr>
      </w:pP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Due to government restrictions on access to detailed </w:t>
      </w:r>
      <w:proofErr w:type="gramStart"/>
      <w:r w:rsidRPr="00F2590F">
        <w:rPr>
          <w:rFonts w:ascii="Calibri" w:hAnsi="Calibri" w:cs="Calibri"/>
          <w:sz w:val="24"/>
          <w:szCs w:val="24"/>
        </w:rPr>
        <w:t>Statutory</w:t>
      </w:r>
      <w:proofErr w:type="gramEnd"/>
      <w:r w:rsidRPr="00F2590F">
        <w:rPr>
          <w:rFonts w:ascii="Calibri" w:hAnsi="Calibri" w:cs="Calibri"/>
          <w:sz w:val="24"/>
          <w:szCs w:val="24"/>
        </w:rPr>
        <w:t xml:space="preserve"> data, it was not possible to</w:t>
      </w:r>
      <w:r>
        <w:rPr>
          <w:rFonts w:ascii="Calibri" w:hAnsi="Calibri" w:cs="Calibri"/>
          <w:sz w:val="24"/>
          <w:szCs w:val="24"/>
        </w:rPr>
        <w:t xml:space="preserve"> identify the year in which the </w:t>
      </w:r>
      <w:r w:rsidRPr="00F2590F">
        <w:rPr>
          <w:rFonts w:ascii="Calibri" w:hAnsi="Calibri" w:cs="Calibri"/>
          <w:sz w:val="24"/>
          <w:szCs w:val="24"/>
        </w:rPr>
        <w:t>Subject Business Entity was first registered.</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 xml:space="preserve">N/A: </w:t>
      </w:r>
      <w:r w:rsidRPr="00F2590F">
        <w:rPr>
          <w:rFonts w:ascii="Calibri" w:hAnsi="Calibri" w:cs="Calibri"/>
          <w:sz w:val="24"/>
          <w:szCs w:val="24"/>
        </w:rPr>
        <w:t>According to the corporate statutory laws for this type of Legal Form – Category (Private Com</w:t>
      </w:r>
      <w:r>
        <w:rPr>
          <w:rFonts w:ascii="Calibri" w:hAnsi="Calibri" w:cs="Calibri"/>
          <w:sz w:val="24"/>
          <w:szCs w:val="24"/>
        </w:rPr>
        <w:t xml:space="preserve">pany with Limited Liability) in </w:t>
      </w:r>
      <w:r w:rsidRPr="00F2590F">
        <w:rPr>
          <w:rFonts w:ascii="Calibri" w:hAnsi="Calibri" w:cs="Calibri"/>
          <w:sz w:val="24"/>
          <w:szCs w:val="24"/>
        </w:rPr>
        <w:t>Myanmar, there is no requirement for Authorized Capital.</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t>SHAREHOLDERS</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7C42D6">
        <w:rPr>
          <w:rFonts w:ascii="Calibri" w:hAnsi="Calibri" w:cs="Calibri"/>
          <w:sz w:val="24"/>
          <w:szCs w:val="24"/>
        </w:rPr>
        <w:t>Name:</w:t>
      </w:r>
      <w:r w:rsidRPr="007C42D6">
        <w:rPr>
          <w:rFonts w:ascii="Calibri" w:hAnsi="Calibri" w:cs="Calibri"/>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0C4F98">
        <w:rPr>
          <w:rFonts w:ascii="Calibri" w:hAnsi="Calibri" w:cs="Calibri"/>
          <w:sz w:val="24"/>
          <w:szCs w:val="24"/>
        </w:rPr>
        <w:t xml:space="preserve">Mr. </w:t>
      </w:r>
      <w:proofErr w:type="spellStart"/>
      <w:r w:rsidRPr="000C4F98">
        <w:rPr>
          <w:rFonts w:ascii="Calibri" w:hAnsi="Calibri" w:cs="Calibri"/>
          <w:sz w:val="24"/>
          <w:szCs w:val="24"/>
        </w:rPr>
        <w:t>Myint</w:t>
      </w:r>
      <w:proofErr w:type="spellEnd"/>
      <w:r w:rsidRPr="000C4F98">
        <w:rPr>
          <w:rFonts w:ascii="Calibri" w:hAnsi="Calibri" w:cs="Calibri"/>
          <w:sz w:val="24"/>
          <w:szCs w:val="24"/>
        </w:rPr>
        <w:t xml:space="preserve"> </w:t>
      </w:r>
      <w:proofErr w:type="spellStart"/>
      <w:r w:rsidRPr="000C4F98">
        <w:rPr>
          <w:rFonts w:ascii="Calibri" w:hAnsi="Calibri" w:cs="Calibri"/>
          <w:sz w:val="24"/>
          <w:szCs w:val="24"/>
        </w:rPr>
        <w:t>Soe</w:t>
      </w:r>
      <w:proofErr w:type="spellEnd"/>
      <w:r w:rsidRPr="000C4F98">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p>
    <w:p w:rsidR="00C531DE" w:rsidRPr="007C42D6" w:rsidRDefault="00C531DE" w:rsidP="00C531DE">
      <w:pPr>
        <w:jc w:val="both"/>
        <w:rPr>
          <w:rFonts w:ascii="Calibri" w:hAnsi="Calibri" w:cs="Calibri"/>
          <w:b/>
          <w:sz w:val="24"/>
          <w:szCs w:val="24"/>
        </w:rPr>
      </w:pPr>
      <w:r>
        <w:rPr>
          <w:rFonts w:ascii="Calibri" w:hAnsi="Calibri" w:cs="Calibri"/>
          <w:sz w:val="24"/>
          <w:szCs w:val="24"/>
        </w:rPr>
        <w:t>Country: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Myanmar</w:t>
      </w:r>
    </w:p>
    <w:p w:rsidR="00C531DE" w:rsidRDefault="00C531DE" w:rsidP="00C531DE">
      <w:pPr>
        <w:jc w:val="both"/>
        <w:rPr>
          <w:rFonts w:ascii="Calibri" w:hAnsi="Calibri" w:cs="Calibri"/>
          <w:sz w:val="24"/>
          <w:szCs w:val="24"/>
        </w:rPr>
      </w:pPr>
    </w:p>
    <w:p w:rsidR="00C531DE" w:rsidRPr="000C4F98" w:rsidRDefault="00C531DE" w:rsidP="00C531DE">
      <w:pPr>
        <w:jc w:val="both"/>
        <w:rPr>
          <w:rFonts w:ascii="Calibri" w:hAnsi="Calibri" w:cs="Calibri"/>
          <w:sz w:val="24"/>
          <w:szCs w:val="24"/>
        </w:rPr>
      </w:pPr>
      <w:r w:rsidRPr="000C4F98">
        <w:rPr>
          <w:rFonts w:ascii="Calibri" w:hAnsi="Calibri" w:cs="Calibri"/>
          <w:sz w:val="24"/>
          <w:szCs w:val="24"/>
        </w:rPr>
        <w:t>Based on corporate statutory laws / regulations in Myanmar, there is no requirement for public disclosure of Shareholders. In</w:t>
      </w:r>
      <w:r>
        <w:rPr>
          <w:rFonts w:ascii="Calibri" w:hAnsi="Calibri" w:cs="Calibri"/>
          <w:sz w:val="24"/>
          <w:szCs w:val="24"/>
        </w:rPr>
        <w:t xml:space="preserve"> </w:t>
      </w:r>
      <w:r w:rsidRPr="000C4F98">
        <w:rPr>
          <w:rFonts w:ascii="Calibri" w:hAnsi="Calibri" w:cs="Calibri"/>
          <w:sz w:val="24"/>
          <w:szCs w:val="24"/>
        </w:rPr>
        <w:t>this case, the Shareholders informa</w:t>
      </w:r>
      <w:r>
        <w:rPr>
          <w:rFonts w:ascii="Calibri" w:hAnsi="Calibri" w:cs="Calibri"/>
          <w:sz w:val="24"/>
          <w:szCs w:val="24"/>
        </w:rPr>
        <w:t>tion was supplied by the Subject</w:t>
      </w:r>
      <w:r w:rsidRPr="000C4F98">
        <w:rPr>
          <w:rFonts w:ascii="Calibri" w:hAnsi="Calibri" w:cs="Calibri"/>
          <w:sz w:val="24"/>
          <w:szCs w:val="24"/>
        </w:rPr>
        <w:t>.</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sidRPr="00F632D1">
        <w:rPr>
          <w:rFonts w:ascii="Calibri" w:hAnsi="Calibri" w:cs="Calibri"/>
          <w:b/>
          <w:color w:val="FFFFFF"/>
          <w:sz w:val="24"/>
          <w:szCs w:val="24"/>
        </w:rPr>
        <w:t>ACTIVITIES</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 xml:space="preserve">Nature of industry: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Consumer Products</w:t>
      </w:r>
    </w:p>
    <w:p w:rsidR="00C531DE" w:rsidRDefault="00C531DE" w:rsidP="00C531DE">
      <w:pPr>
        <w:jc w:val="both"/>
        <w:rPr>
          <w:rFonts w:ascii="Calibri" w:hAnsi="Calibri" w:cs="Calibri"/>
          <w:sz w:val="24"/>
          <w:szCs w:val="24"/>
        </w:rPr>
      </w:pPr>
      <w:r>
        <w:rPr>
          <w:rFonts w:ascii="Calibri" w:hAnsi="Calibri" w:cs="Calibri"/>
          <w:sz w:val="24"/>
          <w:szCs w:val="24"/>
        </w:rPr>
        <w:t xml:space="preserve">Business category: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525BAE">
        <w:rPr>
          <w:rFonts w:ascii="Calibri" w:hAnsi="Calibri" w:cs="Calibri"/>
          <w:sz w:val="24"/>
          <w:szCs w:val="24"/>
        </w:rPr>
        <w:t>Importer / Exporter / Trader / Service Provider</w:t>
      </w:r>
    </w:p>
    <w:p w:rsidR="00C531DE" w:rsidRDefault="00C531DE" w:rsidP="00C531DE">
      <w:pPr>
        <w:jc w:val="both"/>
        <w:rPr>
          <w:rFonts w:ascii="Calibri" w:hAnsi="Calibri" w:cs="Calibri"/>
          <w:sz w:val="24"/>
          <w:szCs w:val="24"/>
        </w:rPr>
      </w:pPr>
    </w:p>
    <w:p w:rsidR="00C531DE" w:rsidRPr="00524E25" w:rsidRDefault="00C531DE" w:rsidP="00C531DE">
      <w:pPr>
        <w:jc w:val="both"/>
        <w:rPr>
          <w:rFonts w:ascii="Calibri" w:hAnsi="Calibri" w:cs="Calibri"/>
          <w:sz w:val="24"/>
          <w:szCs w:val="24"/>
        </w:rPr>
      </w:pPr>
    </w:p>
    <w:p w:rsidR="00C531DE" w:rsidRDefault="00C531DE" w:rsidP="00C531DE">
      <w:pPr>
        <w:jc w:val="center"/>
        <w:rPr>
          <w:rFonts w:ascii="Calibri" w:hAnsi="Calibri" w:cs="Calibri"/>
          <w:sz w:val="24"/>
          <w:szCs w:val="24"/>
          <w:u w:val="single"/>
        </w:rPr>
      </w:pPr>
      <w:r w:rsidRPr="00ED6B0B">
        <w:rPr>
          <w:rFonts w:ascii="Calibri" w:hAnsi="Calibri" w:cs="Calibri"/>
          <w:sz w:val="24"/>
          <w:szCs w:val="24"/>
          <w:u w:val="single"/>
        </w:rPr>
        <w:t>PRIMARY PRODUCTS</w:t>
      </w:r>
    </w:p>
    <w:p w:rsidR="00C531DE" w:rsidRPr="00ED6B0B" w:rsidRDefault="00C531DE" w:rsidP="00C531DE">
      <w:pPr>
        <w:jc w:val="center"/>
        <w:rPr>
          <w:rFonts w:ascii="Calibri" w:hAnsi="Calibri" w:cs="Calibri"/>
          <w:sz w:val="24"/>
          <w:szCs w:val="24"/>
          <w:u w:val="single"/>
        </w:rPr>
      </w:pPr>
    </w:p>
    <w:p w:rsidR="00C531DE" w:rsidRPr="00F2590F" w:rsidRDefault="00C531DE" w:rsidP="00C531DE">
      <w:pPr>
        <w:jc w:val="both"/>
        <w:rPr>
          <w:rFonts w:ascii="Calibri" w:hAnsi="Calibri" w:cs="Calibri"/>
          <w:b/>
          <w:sz w:val="24"/>
          <w:szCs w:val="24"/>
        </w:rPr>
      </w:pPr>
      <w:r w:rsidRPr="00F2590F">
        <w:rPr>
          <w:rFonts w:ascii="Calibri" w:hAnsi="Calibri" w:cs="Calibri"/>
          <w:b/>
          <w:sz w:val="24"/>
          <w:szCs w:val="24"/>
        </w:rPr>
        <w:t xml:space="preserve">Products / Materials / Services Description                                                                </w:t>
      </w:r>
      <w:r>
        <w:rPr>
          <w:rFonts w:ascii="Calibri" w:hAnsi="Calibri" w:cs="Calibri"/>
          <w:b/>
          <w:sz w:val="24"/>
          <w:szCs w:val="24"/>
        </w:rPr>
        <w:t xml:space="preserve">  </w:t>
      </w:r>
      <w:r w:rsidRPr="00F2590F">
        <w:rPr>
          <w:rFonts w:ascii="Calibri" w:hAnsi="Calibri" w:cs="Calibri"/>
          <w:b/>
          <w:sz w:val="24"/>
          <w:szCs w:val="24"/>
        </w:rPr>
        <w:t xml:space="preserve"> </w:t>
      </w:r>
      <w:r>
        <w:rPr>
          <w:rFonts w:ascii="Calibri" w:hAnsi="Calibri" w:cs="Calibri"/>
          <w:b/>
          <w:sz w:val="24"/>
          <w:szCs w:val="24"/>
        </w:rPr>
        <w:t xml:space="preserve"> </w:t>
      </w:r>
      <w:r>
        <w:rPr>
          <w:rFonts w:ascii="Calibri" w:hAnsi="Calibri" w:cs="Calibri"/>
          <w:b/>
          <w:sz w:val="24"/>
          <w:szCs w:val="24"/>
        </w:rPr>
        <w:tab/>
      </w:r>
      <w:r>
        <w:rPr>
          <w:rFonts w:ascii="Calibri" w:hAnsi="Calibri" w:cs="Calibri"/>
          <w:b/>
          <w:sz w:val="24"/>
          <w:szCs w:val="24"/>
        </w:rPr>
        <w:tab/>
      </w:r>
      <w:r w:rsidRPr="00F2590F">
        <w:rPr>
          <w:rFonts w:ascii="Calibri" w:hAnsi="Calibri" w:cs="Calibri"/>
          <w:b/>
          <w:sz w:val="24"/>
          <w:szCs w:val="24"/>
        </w:rPr>
        <w:t>Activity</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Agricultural seeds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proofErr w:type="spellStart"/>
      <w:r w:rsidRPr="00F2590F">
        <w:rPr>
          <w:rFonts w:ascii="Calibri" w:hAnsi="Calibri" w:cs="Calibri"/>
          <w:sz w:val="24"/>
          <w:szCs w:val="24"/>
        </w:rPr>
        <w:t>Analog</w:t>
      </w:r>
      <w:proofErr w:type="spellEnd"/>
      <w:r w:rsidRPr="00F2590F">
        <w:rPr>
          <w:rFonts w:ascii="Calibri" w:hAnsi="Calibri" w:cs="Calibri"/>
          <w:sz w:val="24"/>
          <w:szCs w:val="24"/>
        </w:rPr>
        <w:t xml:space="preserve"> testers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gramStart"/>
      <w:r w:rsidRPr="00F2590F">
        <w:rPr>
          <w:rFonts w:ascii="Calibri" w:hAnsi="Calibri" w:cs="Calibri"/>
          <w:sz w:val="24"/>
          <w:szCs w:val="24"/>
        </w:rPr>
        <w:t>Trading</w:t>
      </w:r>
      <w:proofErr w:type="gramEnd"/>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Animal feed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CCTV (closed circuit TV)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Default="00C531DE" w:rsidP="00C531DE">
      <w:pPr>
        <w:jc w:val="both"/>
        <w:rPr>
          <w:rFonts w:ascii="Calibri" w:hAnsi="Calibri" w:cs="Calibri"/>
          <w:sz w:val="24"/>
          <w:szCs w:val="24"/>
        </w:rPr>
      </w:pPr>
      <w:r w:rsidRPr="00F2590F">
        <w:rPr>
          <w:rFonts w:ascii="Calibri" w:hAnsi="Calibri" w:cs="Calibri"/>
          <w:sz w:val="24"/>
          <w:szCs w:val="24"/>
        </w:rPr>
        <w:t>Clamp meters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Default="00C531DE" w:rsidP="00C531DE">
      <w:pPr>
        <w:jc w:val="both"/>
        <w:rPr>
          <w:rFonts w:ascii="Calibri" w:hAnsi="Calibri" w:cs="Calibri"/>
          <w:sz w:val="24"/>
          <w:szCs w:val="24"/>
        </w:rPr>
      </w:pPr>
    </w:p>
    <w:p w:rsidR="00C531DE" w:rsidRDefault="00C531DE" w:rsidP="00C531DE">
      <w:pPr>
        <w:jc w:val="center"/>
        <w:rPr>
          <w:rFonts w:ascii="Calibri" w:hAnsi="Calibri" w:cs="Calibri"/>
          <w:sz w:val="24"/>
          <w:szCs w:val="24"/>
          <w:u w:val="single"/>
        </w:rPr>
      </w:pPr>
      <w:r w:rsidRPr="00F83791">
        <w:rPr>
          <w:rFonts w:ascii="Calibri" w:hAnsi="Calibri" w:cs="Calibri"/>
          <w:sz w:val="24"/>
          <w:szCs w:val="24"/>
          <w:u w:val="single"/>
        </w:rPr>
        <w:t>SIC PRODUCT CLASSIFICATION &amp; ACTIVITY</w:t>
      </w:r>
    </w:p>
    <w:p w:rsidR="00C531DE" w:rsidRPr="00F83791" w:rsidRDefault="00C531DE" w:rsidP="00C531DE">
      <w:pPr>
        <w:jc w:val="center"/>
        <w:rPr>
          <w:rFonts w:ascii="Calibri" w:hAnsi="Calibri" w:cs="Calibri"/>
          <w:sz w:val="24"/>
          <w:szCs w:val="24"/>
          <w:u w:val="single"/>
        </w:rPr>
      </w:pPr>
    </w:p>
    <w:p w:rsidR="00C531DE" w:rsidRPr="00F2590F" w:rsidRDefault="00C531DE" w:rsidP="00C531DE">
      <w:pPr>
        <w:jc w:val="both"/>
        <w:rPr>
          <w:rFonts w:ascii="Calibri" w:hAnsi="Calibri" w:cs="Calibri"/>
          <w:b/>
          <w:sz w:val="24"/>
          <w:szCs w:val="24"/>
        </w:rPr>
      </w:pPr>
      <w:r w:rsidRPr="00F2590F">
        <w:rPr>
          <w:rFonts w:ascii="Calibri" w:hAnsi="Calibri" w:cs="Calibri"/>
          <w:b/>
          <w:sz w:val="24"/>
          <w:szCs w:val="24"/>
        </w:rPr>
        <w:t xml:space="preserve">Product/Service Description </w:t>
      </w:r>
      <w:r w:rsidRPr="00F2590F">
        <w:rPr>
          <w:rFonts w:ascii="Calibri" w:hAnsi="Calibri" w:cs="Calibri"/>
          <w:b/>
          <w:sz w:val="24"/>
          <w:szCs w:val="24"/>
        </w:rPr>
        <w:tab/>
      </w:r>
      <w:r w:rsidRPr="00F2590F">
        <w:rPr>
          <w:rFonts w:ascii="Calibri" w:hAnsi="Calibri" w:cs="Calibri"/>
          <w:b/>
          <w:sz w:val="24"/>
          <w:szCs w:val="24"/>
        </w:rPr>
        <w:tab/>
      </w:r>
      <w:r w:rsidRPr="00F2590F">
        <w:rPr>
          <w:rFonts w:ascii="Calibri" w:hAnsi="Calibri" w:cs="Calibri"/>
          <w:b/>
          <w:sz w:val="24"/>
          <w:szCs w:val="24"/>
        </w:rPr>
        <w:tab/>
      </w:r>
      <w:r w:rsidRPr="00F2590F">
        <w:rPr>
          <w:rFonts w:ascii="Calibri" w:hAnsi="Calibri" w:cs="Calibri"/>
          <w:b/>
          <w:sz w:val="24"/>
          <w:szCs w:val="24"/>
        </w:rPr>
        <w:tab/>
      </w:r>
      <w:r w:rsidRPr="00F2590F">
        <w:rPr>
          <w:rFonts w:ascii="Calibri" w:hAnsi="Calibri" w:cs="Calibri"/>
          <w:b/>
          <w:sz w:val="24"/>
          <w:szCs w:val="24"/>
        </w:rPr>
        <w:tab/>
      </w:r>
      <w:r w:rsidRPr="00F2590F">
        <w:rPr>
          <w:rFonts w:ascii="Calibri" w:hAnsi="Calibri" w:cs="Calibri"/>
          <w:b/>
          <w:sz w:val="24"/>
          <w:szCs w:val="24"/>
        </w:rPr>
        <w:tab/>
        <w:t>Code</w:t>
      </w:r>
      <w:r w:rsidRPr="00F2590F">
        <w:rPr>
          <w:rFonts w:ascii="Calibri" w:hAnsi="Calibri" w:cs="Calibri"/>
          <w:b/>
          <w:sz w:val="24"/>
          <w:szCs w:val="24"/>
        </w:rPr>
        <w:tab/>
      </w:r>
      <w:r w:rsidRPr="00F2590F">
        <w:rPr>
          <w:rFonts w:ascii="Calibri" w:hAnsi="Calibri" w:cs="Calibri"/>
          <w:b/>
          <w:sz w:val="24"/>
          <w:szCs w:val="24"/>
        </w:rPr>
        <w:tab/>
      </w:r>
      <w:r w:rsidRPr="00F2590F">
        <w:rPr>
          <w:rFonts w:ascii="Calibri" w:hAnsi="Calibri" w:cs="Calibri"/>
          <w:b/>
          <w:sz w:val="24"/>
          <w:szCs w:val="24"/>
        </w:rPr>
        <w:tab/>
      </w:r>
      <w:r w:rsidRPr="00F2590F">
        <w:rPr>
          <w:rFonts w:ascii="Calibri" w:hAnsi="Calibri" w:cs="Calibri"/>
          <w:b/>
          <w:sz w:val="24"/>
          <w:szCs w:val="24"/>
        </w:rPr>
        <w:tab/>
        <w:t xml:space="preserve"> Activity</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Agricultural Production-Crops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0100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Electric motors, generators, generator sets</w:t>
      </w:r>
      <w:proofErr w:type="gramStart"/>
      <w:r w:rsidRPr="00F2590F">
        <w:rPr>
          <w:rFonts w:ascii="Calibri" w:hAnsi="Calibri" w:cs="Calibri"/>
          <w:sz w:val="24"/>
          <w:szCs w:val="24"/>
        </w:rPr>
        <w:t>, ,</w:t>
      </w:r>
      <w:proofErr w:type="gramEnd"/>
      <w:r w:rsidRPr="00F2590F">
        <w:rPr>
          <w:rFonts w:ascii="Calibri" w:hAnsi="Calibri" w:cs="Calibri"/>
          <w:sz w:val="24"/>
          <w:szCs w:val="24"/>
        </w:rPr>
        <w:t xml:space="preserve"> </w:t>
      </w:r>
      <w:proofErr w:type="spellStart"/>
      <w:r w:rsidRPr="00F2590F">
        <w:rPr>
          <w:rFonts w:ascii="Calibri" w:hAnsi="Calibri" w:cs="Calibri"/>
          <w:sz w:val="24"/>
          <w:szCs w:val="24"/>
        </w:rPr>
        <w:t>nspf</w:t>
      </w:r>
      <w:proofErr w:type="spellEnd"/>
      <w:r w:rsidRPr="00F2590F">
        <w:rPr>
          <w:rFonts w:ascii="Calibri" w:hAnsi="Calibri" w:cs="Calibri"/>
          <w:sz w:val="24"/>
          <w:szCs w:val="24"/>
        </w:rPr>
        <w:t xml:space="preserve"> </w:t>
      </w:r>
    </w:p>
    <w:p w:rsidR="00C531DE" w:rsidRDefault="00C531DE" w:rsidP="00C531DE">
      <w:pPr>
        <w:jc w:val="both"/>
        <w:rPr>
          <w:rFonts w:ascii="Calibri" w:hAnsi="Calibri" w:cs="Calibri"/>
          <w:sz w:val="24"/>
          <w:szCs w:val="24"/>
        </w:rPr>
      </w:pPr>
      <w:proofErr w:type="gramStart"/>
      <w:r w:rsidRPr="00F2590F">
        <w:rPr>
          <w:rFonts w:ascii="Calibri" w:hAnsi="Calibri" w:cs="Calibri"/>
          <w:sz w:val="24"/>
          <w:szCs w:val="24"/>
        </w:rPr>
        <w:t>rotating</w:t>
      </w:r>
      <w:proofErr w:type="gramEnd"/>
      <w:r w:rsidRPr="00F2590F">
        <w:rPr>
          <w:rFonts w:ascii="Calibri" w:hAnsi="Calibri" w:cs="Calibri"/>
          <w:sz w:val="24"/>
          <w:szCs w:val="24"/>
        </w:rPr>
        <w:t xml:space="preserve"> converters, and parts and accessories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3621 </w:t>
      </w:r>
      <w:r>
        <w:rPr>
          <w:rFonts w:ascii="Calibri" w:hAnsi="Calibri" w:cs="Calibri"/>
          <w:sz w:val="24"/>
          <w:szCs w:val="24"/>
        </w:rPr>
        <w:t xml:space="preserve">                                           </w:t>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lastRenderedPageBreak/>
        <w:t xml:space="preserve">Electrical equipment and supplies, </w:t>
      </w:r>
      <w:proofErr w:type="spellStart"/>
      <w:r w:rsidRPr="00F2590F">
        <w:rPr>
          <w:rFonts w:ascii="Calibri" w:hAnsi="Calibri" w:cs="Calibri"/>
          <w:sz w:val="24"/>
          <w:szCs w:val="24"/>
        </w:rPr>
        <w:t>nspf</w:t>
      </w:r>
      <w:proofErr w:type="spellEnd"/>
      <w:r w:rsidRPr="00F2590F">
        <w:rPr>
          <w:rFonts w:ascii="Calibri" w:hAnsi="Calibri" w:cs="Calibri"/>
          <w:sz w:val="24"/>
          <w:szCs w:val="24"/>
        </w:rPr>
        <w:t xml:space="preserve">, and parts, </w:t>
      </w:r>
      <w:proofErr w:type="spellStart"/>
      <w:r w:rsidRPr="00F2590F">
        <w:rPr>
          <w:rFonts w:ascii="Calibri" w:hAnsi="Calibri" w:cs="Calibri"/>
          <w:sz w:val="24"/>
          <w:szCs w:val="24"/>
        </w:rPr>
        <w:t>nspf</w:t>
      </w:r>
      <w:proofErr w:type="spellEnd"/>
      <w:r w:rsidRPr="00F2590F">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3699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Electronic &amp; Electric Equip.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3600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Electronic Parts/Equip, NEC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 5065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Pr>
          <w:rFonts w:ascii="Calibri" w:hAnsi="Calibri" w:cs="Calibri"/>
          <w:sz w:val="24"/>
          <w:szCs w:val="24"/>
        </w:rPr>
        <w:t xml:space="preserve">Install/Erect Bldg </w:t>
      </w:r>
      <w:proofErr w:type="spellStart"/>
      <w:r>
        <w:rPr>
          <w:rFonts w:ascii="Calibri" w:hAnsi="Calibri" w:cs="Calibri"/>
          <w:sz w:val="24"/>
          <w:szCs w:val="24"/>
        </w:rPr>
        <w:t>Equip</w:t>
      </w:r>
      <w:proofErr w:type="gramStart"/>
      <w:r>
        <w:rPr>
          <w:rFonts w:ascii="Calibri" w:hAnsi="Calibri" w:cs="Calibri"/>
          <w:sz w:val="24"/>
          <w:szCs w:val="24"/>
        </w:rPr>
        <w:t>,</w:t>
      </w:r>
      <w:r w:rsidRPr="00F2590F">
        <w:rPr>
          <w:rFonts w:ascii="Calibri" w:hAnsi="Calibri" w:cs="Calibri"/>
          <w:sz w:val="24"/>
          <w:szCs w:val="24"/>
        </w:rPr>
        <w:t>NEC</w:t>
      </w:r>
      <w:proofErr w:type="spellEnd"/>
      <w:proofErr w:type="gramEnd"/>
      <w:r w:rsidRPr="00F2590F">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1796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Service</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Instruments &amp; Related Products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3800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Instruments for measuring and testing electricity and elect signals 3825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Measuring and controlling devices, </w:t>
      </w:r>
      <w:proofErr w:type="spellStart"/>
      <w:r w:rsidRPr="00F2590F">
        <w:rPr>
          <w:rFonts w:ascii="Calibri" w:hAnsi="Calibri" w:cs="Calibri"/>
          <w:sz w:val="24"/>
          <w:szCs w:val="24"/>
        </w:rPr>
        <w:t>nspf</w:t>
      </w:r>
      <w:proofErr w:type="spellEnd"/>
      <w:r w:rsidRPr="00F2590F">
        <w:rPr>
          <w:rFonts w:ascii="Calibri" w:hAnsi="Calibri" w:cs="Calibri"/>
          <w:sz w:val="24"/>
          <w:szCs w:val="24"/>
        </w:rPr>
        <w:t xml:space="preserve">, and parts, </w:t>
      </w:r>
      <w:proofErr w:type="spellStart"/>
      <w:r w:rsidRPr="00F2590F">
        <w:rPr>
          <w:rFonts w:ascii="Calibri" w:hAnsi="Calibri" w:cs="Calibri"/>
          <w:sz w:val="24"/>
          <w:szCs w:val="24"/>
        </w:rPr>
        <w:t>nspf</w:t>
      </w:r>
      <w:proofErr w:type="spellEnd"/>
      <w:r w:rsidRPr="00F2590F">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3829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Default="00C531DE" w:rsidP="00C531DE">
      <w:pPr>
        <w:jc w:val="both"/>
        <w:rPr>
          <w:rFonts w:ascii="Calibri" w:hAnsi="Calibri" w:cs="Calibri"/>
          <w:sz w:val="24"/>
          <w:szCs w:val="24"/>
        </w:rPr>
      </w:pPr>
      <w:proofErr w:type="spellStart"/>
      <w:r w:rsidRPr="00F2590F">
        <w:rPr>
          <w:rFonts w:ascii="Calibri" w:hAnsi="Calibri" w:cs="Calibri"/>
          <w:sz w:val="24"/>
          <w:szCs w:val="24"/>
        </w:rPr>
        <w:t>Medicinals</w:t>
      </w:r>
      <w:proofErr w:type="spellEnd"/>
      <w:r w:rsidRPr="00F2590F">
        <w:rPr>
          <w:rFonts w:ascii="Calibri" w:hAnsi="Calibri" w:cs="Calibri"/>
          <w:sz w:val="24"/>
          <w:szCs w:val="24"/>
        </w:rPr>
        <w:t xml:space="preserve"> and botanicals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2833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Default="00C531DE" w:rsidP="00C531DE">
      <w:pPr>
        <w:jc w:val="both"/>
        <w:rPr>
          <w:rFonts w:ascii="Calibri" w:hAnsi="Calibri" w:cs="Calibri"/>
          <w:sz w:val="24"/>
          <w:szCs w:val="24"/>
        </w:rPr>
      </w:pPr>
    </w:p>
    <w:p w:rsidR="00C531DE" w:rsidRDefault="00C531DE" w:rsidP="00C531DE">
      <w:pPr>
        <w:jc w:val="center"/>
        <w:rPr>
          <w:rFonts w:ascii="Calibri" w:hAnsi="Calibri" w:cs="Calibri"/>
          <w:sz w:val="24"/>
          <w:szCs w:val="24"/>
          <w:u w:val="single"/>
        </w:rPr>
      </w:pPr>
      <w:r w:rsidRPr="00F83791">
        <w:rPr>
          <w:rFonts w:ascii="Calibri" w:hAnsi="Calibri" w:cs="Calibri"/>
          <w:sz w:val="24"/>
          <w:szCs w:val="24"/>
          <w:u w:val="single"/>
        </w:rPr>
        <w:t>HARMONIZED PRODUCT CLASSIFICATION &amp; ACTIVITY</w:t>
      </w:r>
    </w:p>
    <w:p w:rsidR="00C531DE" w:rsidRPr="00F83791" w:rsidRDefault="00C531DE" w:rsidP="00C531DE">
      <w:pPr>
        <w:jc w:val="center"/>
        <w:rPr>
          <w:rFonts w:ascii="Calibri" w:hAnsi="Calibri" w:cs="Calibri"/>
          <w:sz w:val="24"/>
          <w:szCs w:val="24"/>
          <w:u w:val="single"/>
        </w:rPr>
      </w:pPr>
    </w:p>
    <w:p w:rsidR="00C531DE" w:rsidRPr="00F2590F" w:rsidRDefault="00C531DE" w:rsidP="00C531DE">
      <w:pPr>
        <w:jc w:val="both"/>
        <w:rPr>
          <w:rFonts w:ascii="Calibri" w:hAnsi="Calibri" w:cs="Calibri"/>
          <w:b/>
          <w:sz w:val="24"/>
          <w:szCs w:val="24"/>
        </w:rPr>
      </w:pPr>
      <w:r w:rsidRPr="00F2590F">
        <w:rPr>
          <w:rFonts w:ascii="Calibri" w:hAnsi="Calibri" w:cs="Calibri"/>
          <w:b/>
          <w:sz w:val="24"/>
          <w:szCs w:val="24"/>
        </w:rPr>
        <w:t xml:space="preserve">Product/Service Description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F2590F">
        <w:rPr>
          <w:rFonts w:ascii="Calibri" w:hAnsi="Calibri" w:cs="Calibri"/>
          <w:b/>
          <w:sz w:val="24"/>
          <w:szCs w:val="24"/>
        </w:rPr>
        <w:t>Code</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F2590F">
        <w:rPr>
          <w:rFonts w:ascii="Calibri" w:hAnsi="Calibri" w:cs="Calibri"/>
          <w:b/>
          <w:sz w:val="24"/>
          <w:szCs w:val="24"/>
        </w:rPr>
        <w:t xml:space="preserve"> Activity</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Apparatus to test voltage or current or resistance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9030390040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Default="00C531DE" w:rsidP="00C531DE">
      <w:pPr>
        <w:jc w:val="both"/>
        <w:rPr>
          <w:rFonts w:ascii="Calibri" w:hAnsi="Calibri" w:cs="Calibri"/>
          <w:sz w:val="24"/>
          <w:szCs w:val="24"/>
        </w:rPr>
      </w:pPr>
      <w:r w:rsidRPr="00F2590F">
        <w:rPr>
          <w:rFonts w:ascii="Calibri" w:hAnsi="Calibri" w:cs="Calibri"/>
          <w:sz w:val="24"/>
          <w:szCs w:val="24"/>
        </w:rPr>
        <w:t>Business services, health, financial/</w:t>
      </w:r>
      <w:proofErr w:type="spellStart"/>
      <w:r w:rsidRPr="00F2590F">
        <w:rPr>
          <w:rFonts w:ascii="Calibri" w:hAnsi="Calibri" w:cs="Calibri"/>
          <w:sz w:val="24"/>
          <w:szCs w:val="24"/>
        </w:rPr>
        <w:t>insur</w:t>
      </w:r>
      <w:proofErr w:type="spellEnd"/>
      <w:r w:rsidRPr="00F2590F">
        <w:rPr>
          <w:rFonts w:ascii="Calibri" w:hAnsi="Calibri" w:cs="Calibri"/>
          <w:sz w:val="24"/>
          <w:szCs w:val="24"/>
        </w:rPr>
        <w:t xml:space="preserve">. </w:t>
      </w:r>
      <w:proofErr w:type="gramStart"/>
      <w:r w:rsidRPr="00F2590F">
        <w:rPr>
          <w:rFonts w:ascii="Calibri" w:hAnsi="Calibri" w:cs="Calibri"/>
          <w:sz w:val="24"/>
          <w:szCs w:val="24"/>
        </w:rPr>
        <w:t>legal/real</w:t>
      </w:r>
      <w:proofErr w:type="gramEnd"/>
      <w:r w:rsidRPr="00F2590F">
        <w:rPr>
          <w:rFonts w:ascii="Calibri" w:hAnsi="Calibri" w:cs="Calibri"/>
          <w:sz w:val="24"/>
          <w:szCs w:val="24"/>
        </w:rPr>
        <w:t xml:space="preserve"> estate, </w:t>
      </w:r>
    </w:p>
    <w:p w:rsidR="00C531DE" w:rsidRPr="00F2590F" w:rsidRDefault="00C531DE" w:rsidP="00C531DE">
      <w:pPr>
        <w:jc w:val="both"/>
        <w:rPr>
          <w:rFonts w:ascii="Calibri" w:hAnsi="Calibri" w:cs="Calibri"/>
          <w:sz w:val="24"/>
          <w:szCs w:val="24"/>
        </w:rPr>
      </w:pPr>
      <w:proofErr w:type="gramStart"/>
      <w:r w:rsidRPr="00F2590F">
        <w:rPr>
          <w:rFonts w:ascii="Calibri" w:hAnsi="Calibri" w:cs="Calibri"/>
          <w:sz w:val="24"/>
          <w:szCs w:val="24"/>
        </w:rPr>
        <w:t>hotels</w:t>
      </w:r>
      <w:proofErr w:type="gramEnd"/>
      <w:r w:rsidRPr="00F2590F">
        <w:rPr>
          <w:rFonts w:ascii="Calibri" w:hAnsi="Calibri" w:cs="Calibri"/>
          <w:sz w:val="24"/>
          <w:szCs w:val="24"/>
        </w:rPr>
        <w:t>, and misc repairs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9900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Service</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Electric motors and generators (no sets)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8501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Electric signal, safety or traffic control equipment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8530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Electronic integrated circuits &amp; </w:t>
      </w:r>
      <w:proofErr w:type="spellStart"/>
      <w:r w:rsidRPr="00F2590F">
        <w:rPr>
          <w:rFonts w:ascii="Calibri" w:hAnsi="Calibri" w:cs="Calibri"/>
          <w:sz w:val="24"/>
          <w:szCs w:val="24"/>
        </w:rPr>
        <w:t>microassembl</w:t>
      </w:r>
      <w:proofErr w:type="spellEnd"/>
      <w:r w:rsidRPr="00F2590F">
        <w:rPr>
          <w:rFonts w:ascii="Calibri" w:hAnsi="Calibri" w:cs="Calibri"/>
          <w:sz w:val="24"/>
          <w:szCs w:val="24"/>
        </w:rPr>
        <w:t>, parts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 8542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Instruments and apparatus with a recording device for </w:t>
      </w:r>
    </w:p>
    <w:p w:rsidR="00C531DE" w:rsidRPr="00F2590F" w:rsidRDefault="00C531DE" w:rsidP="00C531DE">
      <w:pPr>
        <w:jc w:val="both"/>
        <w:rPr>
          <w:rFonts w:ascii="Calibri" w:hAnsi="Calibri" w:cs="Calibri"/>
          <w:sz w:val="24"/>
          <w:szCs w:val="24"/>
        </w:rPr>
      </w:pPr>
      <w:proofErr w:type="gramStart"/>
      <w:r w:rsidRPr="00F2590F">
        <w:rPr>
          <w:rFonts w:ascii="Calibri" w:hAnsi="Calibri" w:cs="Calibri"/>
          <w:sz w:val="24"/>
          <w:szCs w:val="24"/>
        </w:rPr>
        <w:t>measuring</w:t>
      </w:r>
      <w:proofErr w:type="gramEnd"/>
      <w:r w:rsidRPr="00F2590F">
        <w:rPr>
          <w:rFonts w:ascii="Calibri" w:hAnsi="Calibri" w:cs="Calibri"/>
          <w:sz w:val="24"/>
          <w:szCs w:val="24"/>
        </w:rPr>
        <w:t xml:space="preserve"> or checking electrical quantities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9030810080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Inverters (static converters)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8504400040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r w:rsidRPr="00F2590F">
        <w:rPr>
          <w:rFonts w:ascii="Calibri" w:hAnsi="Calibri" w:cs="Calibri"/>
          <w:sz w:val="24"/>
          <w:szCs w:val="24"/>
        </w:rPr>
        <w:t xml:space="preserve">Medicaments </w:t>
      </w:r>
      <w:proofErr w:type="spellStart"/>
      <w:proofErr w:type="gramStart"/>
      <w:r w:rsidRPr="00F2590F">
        <w:rPr>
          <w:rFonts w:ascii="Calibri" w:hAnsi="Calibri" w:cs="Calibri"/>
          <w:sz w:val="24"/>
          <w:szCs w:val="24"/>
        </w:rPr>
        <w:t>nesoi</w:t>
      </w:r>
      <w:proofErr w:type="spellEnd"/>
      <w:r w:rsidRPr="00F2590F">
        <w:rPr>
          <w:rFonts w:ascii="Calibri" w:hAnsi="Calibri" w:cs="Calibri"/>
          <w:sz w:val="24"/>
          <w:szCs w:val="24"/>
        </w:rPr>
        <w:t>,</w:t>
      </w:r>
      <w:proofErr w:type="gramEnd"/>
      <w:r w:rsidRPr="00F2590F">
        <w:rPr>
          <w:rFonts w:ascii="Calibri" w:hAnsi="Calibri" w:cs="Calibri"/>
          <w:sz w:val="24"/>
          <w:szCs w:val="24"/>
        </w:rPr>
        <w:t xml:space="preserve"> mixed or not, in dosage etc form </w:t>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3004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Pr="00F2590F" w:rsidRDefault="00C531DE" w:rsidP="00C531DE">
      <w:pPr>
        <w:jc w:val="both"/>
        <w:rPr>
          <w:rFonts w:ascii="Calibri" w:hAnsi="Calibri" w:cs="Calibri"/>
          <w:sz w:val="24"/>
          <w:szCs w:val="24"/>
        </w:rPr>
      </w:pPr>
      <w:proofErr w:type="spellStart"/>
      <w:r w:rsidRPr="00F2590F">
        <w:rPr>
          <w:rFonts w:ascii="Calibri" w:hAnsi="Calibri" w:cs="Calibri"/>
          <w:sz w:val="24"/>
          <w:szCs w:val="24"/>
        </w:rPr>
        <w:t>Multimeters</w:t>
      </w:r>
      <w:proofErr w:type="spellEnd"/>
      <w:r w:rsidRPr="00F2590F">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9030310000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Default="00C531DE" w:rsidP="00C531DE">
      <w:pPr>
        <w:jc w:val="both"/>
        <w:rPr>
          <w:rFonts w:ascii="Calibri" w:hAnsi="Calibri" w:cs="Calibri"/>
          <w:sz w:val="24"/>
          <w:szCs w:val="24"/>
        </w:rPr>
      </w:pPr>
      <w:r w:rsidRPr="00F2590F">
        <w:rPr>
          <w:rFonts w:ascii="Calibri" w:hAnsi="Calibri" w:cs="Calibri"/>
          <w:sz w:val="24"/>
          <w:szCs w:val="24"/>
        </w:rPr>
        <w:t>Oscilloscopes, spectrum analyzers etc, parts etc</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 xml:space="preserve">9030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2590F">
        <w:rPr>
          <w:rFonts w:ascii="Calibri" w:hAnsi="Calibri" w:cs="Calibri"/>
          <w:sz w:val="24"/>
          <w:szCs w:val="24"/>
        </w:rPr>
        <w:t>Trading</w:t>
      </w:r>
    </w:p>
    <w:p w:rsidR="00C531DE" w:rsidRDefault="00C531DE" w:rsidP="00C531DE">
      <w:pPr>
        <w:jc w:val="both"/>
        <w:rPr>
          <w:rFonts w:ascii="Calibri" w:hAnsi="Calibri" w:cs="Calibri"/>
          <w:sz w:val="24"/>
          <w:szCs w:val="24"/>
        </w:rPr>
      </w:pPr>
    </w:p>
    <w:p w:rsidR="00C531DE" w:rsidRDefault="00C531DE" w:rsidP="00C531DE">
      <w:pPr>
        <w:jc w:val="center"/>
        <w:rPr>
          <w:rFonts w:ascii="Calibri" w:hAnsi="Calibri" w:cs="Calibri"/>
          <w:sz w:val="24"/>
          <w:szCs w:val="24"/>
          <w:u w:val="single"/>
        </w:rPr>
      </w:pPr>
      <w:r w:rsidRPr="00F83791">
        <w:rPr>
          <w:rFonts w:ascii="Calibri" w:hAnsi="Calibri" w:cs="Calibri"/>
          <w:sz w:val="24"/>
          <w:szCs w:val="24"/>
          <w:u w:val="single"/>
        </w:rPr>
        <w:t>DETAILED PRODUCT CLASSIFICATION &amp; ACTIVITY</w:t>
      </w:r>
    </w:p>
    <w:p w:rsidR="00C531DE" w:rsidRPr="00F83791" w:rsidRDefault="00C531DE" w:rsidP="00C531DE">
      <w:pPr>
        <w:jc w:val="center"/>
        <w:rPr>
          <w:rFonts w:ascii="Calibri" w:hAnsi="Calibri" w:cs="Calibri"/>
          <w:sz w:val="24"/>
          <w:szCs w:val="24"/>
          <w:u w:val="single"/>
        </w:rPr>
      </w:pPr>
    </w:p>
    <w:p w:rsidR="00C531DE" w:rsidRPr="00643206" w:rsidRDefault="00C531DE" w:rsidP="00C531DE">
      <w:pPr>
        <w:jc w:val="both"/>
        <w:rPr>
          <w:rFonts w:ascii="Calibri" w:hAnsi="Calibri" w:cs="Calibri"/>
          <w:b/>
          <w:sz w:val="24"/>
          <w:szCs w:val="24"/>
        </w:rPr>
      </w:pPr>
      <w:r w:rsidRPr="00643206">
        <w:rPr>
          <w:rFonts w:ascii="Calibri" w:hAnsi="Calibri" w:cs="Calibri"/>
          <w:b/>
          <w:sz w:val="24"/>
          <w:szCs w:val="24"/>
        </w:rPr>
        <w:t xml:space="preserve">Products / Materials / Services Description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643206">
        <w:rPr>
          <w:rFonts w:ascii="Calibri" w:hAnsi="Calibri" w:cs="Calibri"/>
          <w:b/>
          <w:sz w:val="24"/>
          <w:szCs w:val="24"/>
        </w:rPr>
        <w:t>Ranking</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643206">
        <w:rPr>
          <w:rFonts w:ascii="Calibri" w:hAnsi="Calibri" w:cs="Calibri"/>
          <w:b/>
          <w:sz w:val="24"/>
          <w:szCs w:val="24"/>
        </w:rPr>
        <w:t xml:space="preserve"> Activity</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Continuity testers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Digital </w:t>
      </w:r>
      <w:proofErr w:type="spellStart"/>
      <w:r w:rsidRPr="00643206">
        <w:rPr>
          <w:rFonts w:ascii="Calibri" w:hAnsi="Calibri" w:cs="Calibri"/>
          <w:sz w:val="24"/>
          <w:szCs w:val="24"/>
        </w:rPr>
        <w:t>multimeters</w:t>
      </w:r>
      <w:proofErr w:type="spellEnd"/>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Digital oscilloscope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Electronic safety equipment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Electronic security equipments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Fingerprint scanner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Function generators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Hand-held metal detectors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Hybrid seeds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Inverters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Primary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Trading</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After-sales services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Secondary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Service</w:t>
      </w:r>
    </w:p>
    <w:p w:rsidR="00C531DE" w:rsidRPr="00643206" w:rsidRDefault="00C531DE" w:rsidP="00C531DE">
      <w:pPr>
        <w:jc w:val="both"/>
        <w:rPr>
          <w:rFonts w:ascii="Calibri" w:hAnsi="Calibri" w:cs="Calibri"/>
          <w:sz w:val="24"/>
          <w:szCs w:val="24"/>
        </w:rPr>
      </w:pPr>
      <w:r w:rsidRPr="00643206">
        <w:rPr>
          <w:rFonts w:ascii="Calibri" w:hAnsi="Calibri" w:cs="Calibri"/>
          <w:sz w:val="24"/>
          <w:szCs w:val="24"/>
        </w:rPr>
        <w:t xml:space="preserve">Installation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Secondary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Service</w:t>
      </w:r>
    </w:p>
    <w:p w:rsidR="00C531DE" w:rsidRDefault="00C531DE" w:rsidP="00C531DE">
      <w:pPr>
        <w:jc w:val="both"/>
        <w:rPr>
          <w:rFonts w:ascii="Calibri" w:hAnsi="Calibri" w:cs="Calibri"/>
          <w:sz w:val="24"/>
          <w:szCs w:val="24"/>
        </w:rPr>
      </w:pPr>
      <w:r w:rsidRPr="00643206">
        <w:rPr>
          <w:rFonts w:ascii="Calibri" w:hAnsi="Calibri" w:cs="Calibri"/>
          <w:sz w:val="24"/>
          <w:szCs w:val="24"/>
        </w:rPr>
        <w:t xml:space="preserve">Maintenance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 xml:space="preserve">Secondary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Service</w:t>
      </w:r>
    </w:p>
    <w:p w:rsidR="00C531DE" w:rsidRDefault="00C531DE" w:rsidP="00C531DE">
      <w:pPr>
        <w:jc w:val="both"/>
        <w:rPr>
          <w:rFonts w:ascii="Calibri" w:hAnsi="Calibri" w:cs="Calibri"/>
          <w:sz w:val="24"/>
          <w:szCs w:val="24"/>
        </w:rPr>
      </w:pPr>
    </w:p>
    <w:p w:rsidR="00C531DE" w:rsidRDefault="00C531DE" w:rsidP="00C531DE">
      <w:pPr>
        <w:jc w:val="center"/>
        <w:rPr>
          <w:rFonts w:ascii="Calibri" w:hAnsi="Calibri" w:cs="Calibri"/>
          <w:sz w:val="24"/>
          <w:szCs w:val="24"/>
          <w:u w:val="single"/>
        </w:rPr>
      </w:pPr>
      <w:r w:rsidRPr="00F83791">
        <w:rPr>
          <w:rFonts w:ascii="Calibri" w:hAnsi="Calibri" w:cs="Calibri"/>
          <w:sz w:val="24"/>
          <w:szCs w:val="24"/>
          <w:u w:val="single"/>
        </w:rPr>
        <w:t>INTERNATIONAL TRADE - ACTIVITY &amp; MARKETS</w:t>
      </w:r>
    </w:p>
    <w:p w:rsidR="00C531DE" w:rsidRPr="00F83791" w:rsidRDefault="00C531DE" w:rsidP="00C531DE">
      <w:pPr>
        <w:jc w:val="center"/>
        <w:rPr>
          <w:rFonts w:ascii="Calibri" w:hAnsi="Calibri" w:cs="Calibri"/>
          <w:sz w:val="24"/>
          <w:szCs w:val="24"/>
          <w:u w:val="single"/>
        </w:rPr>
      </w:pPr>
    </w:p>
    <w:p w:rsidR="00C531DE" w:rsidRPr="008A223F" w:rsidRDefault="00C531DE" w:rsidP="00C531DE">
      <w:pPr>
        <w:autoSpaceDE w:val="0"/>
        <w:autoSpaceDN w:val="0"/>
        <w:adjustRightInd w:val="0"/>
        <w:rPr>
          <w:rFonts w:ascii="Calibri" w:hAnsi="Calibri" w:cs="Calibri,Bold"/>
          <w:b/>
          <w:bCs/>
          <w:sz w:val="24"/>
          <w:szCs w:val="24"/>
          <w:lang w:val="en-US" w:eastAsia="en-US"/>
        </w:rPr>
      </w:pPr>
      <w:r w:rsidRPr="008A223F">
        <w:rPr>
          <w:rFonts w:ascii="Calibri" w:hAnsi="Calibri" w:cs="Calibri,Bold"/>
          <w:b/>
          <w:bCs/>
          <w:sz w:val="24"/>
          <w:szCs w:val="24"/>
          <w:lang w:val="en-US" w:eastAsia="en-US"/>
        </w:rPr>
        <w:t>Country / Region</w:t>
      </w:r>
      <w:r w:rsidRPr="008A223F">
        <w:rPr>
          <w:rFonts w:ascii="Calibri" w:hAnsi="Calibri" w:cs="Calibri,Bold"/>
          <w:b/>
          <w:bCs/>
          <w:sz w:val="24"/>
          <w:szCs w:val="24"/>
          <w:lang w:val="en-US" w:eastAsia="en-US"/>
        </w:rPr>
        <w:tab/>
      </w:r>
      <w:r w:rsidRPr="008A223F">
        <w:rPr>
          <w:rFonts w:ascii="Calibri" w:hAnsi="Calibri" w:cs="Calibri,Bold"/>
          <w:b/>
          <w:bCs/>
          <w:sz w:val="24"/>
          <w:szCs w:val="24"/>
          <w:lang w:val="en-US" w:eastAsia="en-US"/>
        </w:rPr>
        <w:tab/>
      </w:r>
      <w:r w:rsidRPr="008A223F">
        <w:rPr>
          <w:rFonts w:ascii="Calibri" w:hAnsi="Calibri" w:cs="Calibri,Bold"/>
          <w:b/>
          <w:bCs/>
          <w:sz w:val="24"/>
          <w:szCs w:val="24"/>
          <w:lang w:val="en-US" w:eastAsia="en-US"/>
        </w:rPr>
        <w:tab/>
      </w:r>
      <w:r w:rsidRPr="008A223F">
        <w:rPr>
          <w:rFonts w:ascii="Calibri" w:hAnsi="Calibri" w:cs="Calibri,Bold"/>
          <w:b/>
          <w:bCs/>
          <w:sz w:val="24"/>
          <w:szCs w:val="24"/>
          <w:lang w:val="en-US" w:eastAsia="en-US"/>
        </w:rPr>
        <w:tab/>
        <w:t xml:space="preserve">Estimated level </w:t>
      </w:r>
      <w:r w:rsidRPr="008A223F">
        <w:rPr>
          <w:rFonts w:ascii="Calibri" w:hAnsi="Calibri" w:cs="Calibri,Bold"/>
          <w:b/>
          <w:bCs/>
          <w:sz w:val="24"/>
          <w:szCs w:val="24"/>
          <w:lang w:val="en-US" w:eastAsia="en-US"/>
        </w:rPr>
        <w:tab/>
      </w:r>
      <w:r w:rsidRPr="008A223F">
        <w:rPr>
          <w:rFonts w:ascii="Calibri" w:hAnsi="Calibri" w:cs="Calibri,Bold"/>
          <w:b/>
          <w:bCs/>
          <w:sz w:val="24"/>
          <w:szCs w:val="24"/>
          <w:lang w:val="en-US" w:eastAsia="en-US"/>
        </w:rPr>
        <w:tab/>
      </w:r>
      <w:r w:rsidRPr="008A223F">
        <w:rPr>
          <w:rFonts w:ascii="Calibri" w:hAnsi="Calibri" w:cs="Calibri,Bold"/>
          <w:b/>
          <w:bCs/>
          <w:sz w:val="24"/>
          <w:szCs w:val="24"/>
          <w:lang w:val="en-US" w:eastAsia="en-US"/>
        </w:rPr>
        <w:tab/>
        <w:t>Trading Activity</w:t>
      </w:r>
    </w:p>
    <w:p w:rsidR="00C531DE" w:rsidRPr="008A223F" w:rsidRDefault="00C531DE" w:rsidP="00C531DE">
      <w:pPr>
        <w:autoSpaceDE w:val="0"/>
        <w:autoSpaceDN w:val="0"/>
        <w:adjustRightInd w:val="0"/>
        <w:ind w:left="3600" w:firstLine="720"/>
        <w:rPr>
          <w:rFonts w:ascii="Calibri" w:hAnsi="Calibri" w:cs="Calibri,Bold"/>
          <w:b/>
          <w:bCs/>
          <w:sz w:val="24"/>
          <w:szCs w:val="24"/>
          <w:lang w:val="en-US" w:eastAsia="en-US"/>
        </w:rPr>
      </w:pPr>
      <w:proofErr w:type="gramStart"/>
      <w:r w:rsidRPr="008A223F">
        <w:rPr>
          <w:rFonts w:ascii="Calibri" w:hAnsi="Calibri" w:cs="Calibri,Bold"/>
          <w:b/>
          <w:bCs/>
          <w:sz w:val="24"/>
          <w:szCs w:val="24"/>
          <w:lang w:val="en-US" w:eastAsia="en-US"/>
        </w:rPr>
        <w:lastRenderedPageBreak/>
        <w:t>of</w:t>
      </w:r>
      <w:proofErr w:type="gramEnd"/>
      <w:r w:rsidRPr="008A223F">
        <w:rPr>
          <w:rFonts w:ascii="Calibri" w:hAnsi="Calibri" w:cs="Calibri,Bold"/>
          <w:b/>
          <w:bCs/>
          <w:sz w:val="24"/>
          <w:szCs w:val="24"/>
          <w:lang w:val="en-US" w:eastAsia="en-US"/>
        </w:rPr>
        <w:t xml:space="preserve"> importance</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Asia / Pacific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 Exporting</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Europe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North America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Italy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Japan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Korea, South (Republic of Korea)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Singapore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autoSpaceDE w:val="0"/>
        <w:autoSpaceDN w:val="0"/>
        <w:adjustRightInd w:val="0"/>
        <w:rPr>
          <w:rFonts w:ascii="Calibri" w:hAnsi="Calibri" w:cs="Calibri"/>
          <w:sz w:val="24"/>
          <w:szCs w:val="24"/>
          <w:lang w:val="en-US" w:eastAsia="en-US"/>
        </w:rPr>
      </w:pPr>
      <w:r w:rsidRPr="008A223F">
        <w:rPr>
          <w:rFonts w:ascii="Calibri" w:hAnsi="Calibri" w:cs="Calibri"/>
          <w:sz w:val="24"/>
          <w:szCs w:val="24"/>
          <w:lang w:val="en-US" w:eastAsia="en-US"/>
        </w:rPr>
        <w:t xml:space="preserve">Thailand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rPr>
          <w:rFonts w:ascii="Calibri" w:hAnsi="Calibri" w:cs="Calibri"/>
          <w:sz w:val="24"/>
          <w:szCs w:val="24"/>
          <w:lang w:val="en-US" w:eastAsia="en-US"/>
        </w:rPr>
      </w:pPr>
      <w:r w:rsidRPr="008A223F">
        <w:rPr>
          <w:rFonts w:ascii="Calibri" w:hAnsi="Calibri" w:cs="Calibri"/>
          <w:sz w:val="24"/>
          <w:szCs w:val="24"/>
          <w:lang w:val="en-US" w:eastAsia="en-US"/>
        </w:rPr>
        <w:t xml:space="preserve">USA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 xml:space="preserve">Medium </w:t>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r>
      <w:r w:rsidRPr="008A223F">
        <w:rPr>
          <w:rFonts w:ascii="Calibri" w:hAnsi="Calibri" w:cs="Calibri"/>
          <w:sz w:val="24"/>
          <w:szCs w:val="24"/>
          <w:lang w:val="en-US" w:eastAsia="en-US"/>
        </w:rPr>
        <w:tab/>
        <w:t>Importing</w:t>
      </w:r>
    </w:p>
    <w:p w:rsidR="00C531DE" w:rsidRPr="008A223F" w:rsidRDefault="00C531DE" w:rsidP="00C531DE">
      <w:pPr>
        <w:rPr>
          <w:rFonts w:ascii="Calibri" w:hAnsi="Calibri" w:cs="Calibri"/>
          <w:b/>
          <w:sz w:val="24"/>
          <w:szCs w:val="24"/>
        </w:rPr>
      </w:pPr>
    </w:p>
    <w:p w:rsidR="00C531DE" w:rsidRPr="00AC6A7C" w:rsidRDefault="00C531DE" w:rsidP="00C531DE">
      <w:pPr>
        <w:jc w:val="center"/>
        <w:rPr>
          <w:rFonts w:ascii="Calibri" w:hAnsi="Calibri" w:cs="Calibri"/>
          <w:sz w:val="24"/>
          <w:szCs w:val="24"/>
          <w:u w:val="single"/>
        </w:rPr>
      </w:pPr>
      <w:r w:rsidRPr="00AC6A7C">
        <w:rPr>
          <w:rFonts w:ascii="Calibri" w:hAnsi="Calibri" w:cs="Calibri"/>
          <w:sz w:val="24"/>
          <w:szCs w:val="24"/>
          <w:u w:val="single"/>
        </w:rPr>
        <w:t>OVERSEAS SUPPLIERS</w:t>
      </w:r>
    </w:p>
    <w:p w:rsidR="00C531DE" w:rsidRPr="00643206" w:rsidRDefault="00C531DE" w:rsidP="00C531DE">
      <w:pPr>
        <w:rPr>
          <w:rFonts w:ascii="Calibri" w:hAnsi="Calibri" w:cs="Calibri"/>
          <w:b/>
          <w:sz w:val="24"/>
          <w:szCs w:val="24"/>
        </w:rPr>
      </w:pPr>
      <w:r w:rsidRPr="00643206">
        <w:rPr>
          <w:rFonts w:ascii="Calibri" w:hAnsi="Calibri" w:cs="Calibri"/>
          <w:b/>
          <w:sz w:val="24"/>
          <w:szCs w:val="24"/>
        </w:rPr>
        <w:t xml:space="preserve">Name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643206">
        <w:rPr>
          <w:rFonts w:ascii="Calibri" w:hAnsi="Calibri" w:cs="Calibri"/>
          <w:b/>
          <w:sz w:val="24"/>
          <w:szCs w:val="24"/>
        </w:rPr>
        <w:t>Country</w:t>
      </w:r>
    </w:p>
    <w:p w:rsidR="00C531DE" w:rsidRPr="00C531DE" w:rsidRDefault="00C531DE" w:rsidP="00C531DE">
      <w:pPr>
        <w:rPr>
          <w:rFonts w:ascii="Calibri" w:hAnsi="Calibri" w:cs="Calibri"/>
          <w:sz w:val="24"/>
          <w:szCs w:val="24"/>
          <w:lang w:val="de-LI"/>
        </w:rPr>
      </w:pPr>
      <w:r w:rsidRPr="00C531DE">
        <w:rPr>
          <w:rFonts w:ascii="Calibri" w:hAnsi="Calibri" w:cs="Calibri"/>
          <w:sz w:val="24"/>
          <w:szCs w:val="24"/>
          <w:lang w:val="de-LI"/>
        </w:rPr>
        <w:t xml:space="preserve">COSTRUZIONI ELETTRONICHE INDUSTRIALI AUTOMATISMI SPA </w:t>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t>Italy</w:t>
      </w:r>
    </w:p>
    <w:p w:rsidR="00C531DE" w:rsidRPr="00643206" w:rsidRDefault="00C531DE" w:rsidP="00C531DE">
      <w:pPr>
        <w:rPr>
          <w:rFonts w:ascii="Calibri" w:hAnsi="Calibri" w:cs="Calibri"/>
          <w:sz w:val="24"/>
          <w:szCs w:val="24"/>
        </w:rPr>
      </w:pPr>
      <w:r w:rsidRPr="00643206">
        <w:rPr>
          <w:rFonts w:ascii="Calibri" w:hAnsi="Calibri" w:cs="Calibri"/>
          <w:sz w:val="24"/>
          <w:szCs w:val="24"/>
        </w:rPr>
        <w:t xml:space="preserve">ED CO LTD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Korea, South (Republic of Korea)</w:t>
      </w:r>
    </w:p>
    <w:p w:rsidR="00C531DE" w:rsidRPr="00643206" w:rsidRDefault="00C531DE" w:rsidP="00C531DE">
      <w:pPr>
        <w:rPr>
          <w:rFonts w:ascii="Calibri" w:hAnsi="Calibri" w:cs="Calibri"/>
          <w:sz w:val="24"/>
          <w:szCs w:val="24"/>
        </w:rPr>
      </w:pPr>
      <w:r w:rsidRPr="00643206">
        <w:rPr>
          <w:rFonts w:ascii="Calibri" w:hAnsi="Calibri" w:cs="Calibri"/>
          <w:sz w:val="24"/>
          <w:szCs w:val="24"/>
        </w:rPr>
        <w:t xml:space="preserve">KYORITSU ELECTRICAL INSTRUMENTS WORKS LTD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Japan</w:t>
      </w:r>
    </w:p>
    <w:p w:rsidR="00C531DE" w:rsidRPr="00643206" w:rsidRDefault="00C531DE" w:rsidP="00C531DE">
      <w:pPr>
        <w:rPr>
          <w:rFonts w:ascii="Calibri" w:hAnsi="Calibri" w:cs="Calibri"/>
          <w:sz w:val="24"/>
          <w:szCs w:val="24"/>
        </w:rPr>
      </w:pPr>
      <w:r w:rsidRPr="00643206">
        <w:rPr>
          <w:rFonts w:ascii="Calibri" w:hAnsi="Calibri" w:cs="Calibri"/>
          <w:sz w:val="24"/>
          <w:szCs w:val="24"/>
        </w:rPr>
        <w:t xml:space="preserve">PACIFIC SEEDS (THAI) CO LTD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Thailand</w:t>
      </w:r>
    </w:p>
    <w:p w:rsidR="00C531DE" w:rsidRPr="00643206" w:rsidRDefault="00C531DE" w:rsidP="00C531DE">
      <w:pPr>
        <w:rPr>
          <w:rFonts w:ascii="Calibri" w:hAnsi="Calibri" w:cs="Calibri"/>
          <w:sz w:val="24"/>
          <w:szCs w:val="24"/>
        </w:rPr>
      </w:pPr>
      <w:r w:rsidRPr="00643206">
        <w:rPr>
          <w:rFonts w:ascii="Calibri" w:hAnsi="Calibri" w:cs="Calibri"/>
          <w:sz w:val="24"/>
          <w:szCs w:val="24"/>
        </w:rPr>
        <w:t xml:space="preserve">PROVIMI SINGAPORE PTE LTD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Singapore</w:t>
      </w:r>
    </w:p>
    <w:p w:rsidR="00C531DE" w:rsidRPr="00643206" w:rsidRDefault="00C531DE" w:rsidP="00C531DE">
      <w:pPr>
        <w:rPr>
          <w:rFonts w:ascii="Calibri" w:hAnsi="Calibri" w:cs="Calibri"/>
          <w:sz w:val="24"/>
          <w:szCs w:val="24"/>
        </w:rPr>
      </w:pPr>
      <w:r w:rsidRPr="00643206">
        <w:rPr>
          <w:rFonts w:ascii="Calibri" w:hAnsi="Calibri" w:cs="Calibri"/>
          <w:sz w:val="24"/>
          <w:szCs w:val="24"/>
        </w:rPr>
        <w:t xml:space="preserve">ROBERT BOSCH (SOUTH EAST ASIA) PTE LTD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Singapore</w:t>
      </w:r>
    </w:p>
    <w:p w:rsidR="00C531DE" w:rsidRPr="00643206" w:rsidRDefault="00C531DE" w:rsidP="00C531DE">
      <w:pPr>
        <w:rPr>
          <w:rFonts w:ascii="Calibri" w:hAnsi="Calibri" w:cs="Calibri"/>
          <w:sz w:val="24"/>
          <w:szCs w:val="24"/>
        </w:rPr>
      </w:pPr>
      <w:r w:rsidRPr="00643206">
        <w:rPr>
          <w:rFonts w:ascii="Calibri" w:hAnsi="Calibri" w:cs="Calibri"/>
          <w:sz w:val="24"/>
          <w:szCs w:val="24"/>
        </w:rPr>
        <w:t xml:space="preserve">SAMU MEDIAN CO LTD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643206">
        <w:rPr>
          <w:rFonts w:ascii="Calibri" w:hAnsi="Calibri" w:cs="Calibri"/>
          <w:sz w:val="24"/>
          <w:szCs w:val="24"/>
        </w:rPr>
        <w:t>Korea, South (Republic of Korea)</w:t>
      </w:r>
    </w:p>
    <w:p w:rsidR="00C531DE" w:rsidRPr="00C531DE" w:rsidRDefault="00C531DE" w:rsidP="00C531DE">
      <w:pPr>
        <w:rPr>
          <w:rFonts w:ascii="Calibri" w:hAnsi="Calibri" w:cs="Calibri"/>
          <w:sz w:val="24"/>
          <w:szCs w:val="24"/>
          <w:lang w:val="de-LI"/>
        </w:rPr>
      </w:pPr>
      <w:r w:rsidRPr="00C531DE">
        <w:rPr>
          <w:rFonts w:ascii="Calibri" w:hAnsi="Calibri" w:cs="Calibri"/>
          <w:sz w:val="24"/>
          <w:szCs w:val="24"/>
          <w:lang w:val="de-LI"/>
        </w:rPr>
        <w:t xml:space="preserve">TEKTRONIX INC </w:t>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t>USA</w:t>
      </w:r>
    </w:p>
    <w:p w:rsidR="00C531DE" w:rsidRPr="00C531DE" w:rsidRDefault="00C531DE" w:rsidP="00C531DE">
      <w:pPr>
        <w:rPr>
          <w:rFonts w:ascii="Calibri" w:hAnsi="Calibri" w:cs="Calibri"/>
          <w:sz w:val="24"/>
          <w:szCs w:val="24"/>
          <w:lang w:val="de-LI"/>
        </w:rPr>
      </w:pPr>
      <w:r w:rsidRPr="00C531DE">
        <w:rPr>
          <w:rFonts w:ascii="Calibri" w:hAnsi="Calibri" w:cs="Calibri"/>
          <w:sz w:val="24"/>
          <w:szCs w:val="24"/>
          <w:lang w:val="de-LI"/>
        </w:rPr>
        <w:t xml:space="preserve">ZAGRO SINGAPORE PTE LTD </w:t>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r>
      <w:r w:rsidRPr="00C531DE">
        <w:rPr>
          <w:rFonts w:ascii="Calibri" w:hAnsi="Calibri" w:cs="Calibri"/>
          <w:sz w:val="24"/>
          <w:szCs w:val="24"/>
          <w:lang w:val="de-LI"/>
        </w:rPr>
        <w:tab/>
        <w:t>Singapore</w:t>
      </w:r>
    </w:p>
    <w:p w:rsidR="00C531DE" w:rsidRPr="00C531DE" w:rsidRDefault="00C531DE" w:rsidP="00C531DE">
      <w:pPr>
        <w:rPr>
          <w:rFonts w:ascii="Calibri" w:hAnsi="Calibri" w:cs="Calibri"/>
          <w:sz w:val="24"/>
          <w:szCs w:val="24"/>
          <w:lang w:val="de-LI"/>
        </w:rPr>
      </w:pPr>
    </w:p>
    <w:p w:rsidR="00C531DE" w:rsidRDefault="00C531DE" w:rsidP="00C531DE">
      <w:pPr>
        <w:rPr>
          <w:rFonts w:ascii="Calibri" w:hAnsi="Calibri" w:cs="Calibri"/>
          <w:sz w:val="24"/>
          <w:szCs w:val="24"/>
        </w:rPr>
      </w:pPr>
      <w:r>
        <w:rPr>
          <w:rFonts w:ascii="Calibri" w:hAnsi="Calibri" w:cs="Calibri"/>
          <w:sz w:val="24"/>
          <w:szCs w:val="24"/>
        </w:rPr>
        <w:pict>
          <v:rect id="_x0000_i1025" style="width:0;height:1.5pt" o:hralign="center" o:hrstd="t" o:hr="t" fillcolor="#a0a0a0" stroked="f"/>
        </w:pict>
      </w:r>
    </w:p>
    <w:p w:rsidR="00C531DE" w:rsidRDefault="00C531DE" w:rsidP="00C531DE">
      <w:pPr>
        <w:rPr>
          <w:rFonts w:ascii="Calibri" w:hAnsi="Calibri" w:cs="Calibri"/>
          <w:sz w:val="24"/>
          <w:szCs w:val="24"/>
        </w:rPr>
      </w:pPr>
    </w:p>
    <w:p w:rsidR="00C531DE" w:rsidRDefault="00C531DE" w:rsidP="00C531DE">
      <w:pPr>
        <w:rPr>
          <w:rFonts w:ascii="Calibri" w:hAnsi="Calibri" w:cs="Calibri"/>
          <w:sz w:val="24"/>
          <w:szCs w:val="24"/>
        </w:rPr>
      </w:pPr>
      <w:r w:rsidRPr="000C4F98">
        <w:rPr>
          <w:rFonts w:ascii="Calibri" w:hAnsi="Calibri" w:cs="Calibri"/>
          <w:sz w:val="24"/>
          <w:szCs w:val="24"/>
        </w:rPr>
        <w:t xml:space="preserve">Purchase: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Local Purchases: 60%</w:t>
      </w:r>
    </w:p>
    <w:p w:rsidR="00C531DE" w:rsidRPr="000C4F98" w:rsidRDefault="00C531DE" w:rsidP="00C531DE">
      <w:pPr>
        <w:rPr>
          <w:rFonts w:ascii="Calibri" w:hAnsi="Calibri" w:cs="Calibri"/>
          <w:sz w:val="24"/>
          <w:szCs w:val="24"/>
        </w:rPr>
      </w:pPr>
    </w:p>
    <w:p w:rsidR="00C531DE" w:rsidRPr="000C4F98" w:rsidRDefault="00C531DE" w:rsidP="00C531DE">
      <w:pPr>
        <w:rPr>
          <w:rFonts w:ascii="Calibri" w:hAnsi="Calibri" w:cs="Calibri"/>
          <w:sz w:val="24"/>
          <w:szCs w:val="24"/>
        </w:rPr>
      </w:pPr>
      <w:r w:rsidRPr="000C4F98">
        <w:rPr>
          <w:rFonts w:ascii="Calibri" w:hAnsi="Calibri" w:cs="Calibri"/>
          <w:sz w:val="24"/>
          <w:szCs w:val="24"/>
        </w:rPr>
        <w:t xml:space="preserve">Purchasing Terms: </w:t>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Local: Cash on delivery (COD)</w:t>
      </w:r>
    </w:p>
    <w:p w:rsidR="00C531DE" w:rsidRDefault="00C531DE" w:rsidP="00C531DE">
      <w:pPr>
        <w:ind w:left="2160" w:firstLine="720"/>
        <w:rPr>
          <w:rFonts w:ascii="Calibri" w:hAnsi="Calibri" w:cs="Calibri"/>
          <w:sz w:val="24"/>
          <w:szCs w:val="24"/>
        </w:rPr>
      </w:pPr>
      <w:r w:rsidRPr="000C4F98">
        <w:rPr>
          <w:rFonts w:ascii="Calibri" w:hAnsi="Calibri" w:cs="Calibri"/>
          <w:sz w:val="24"/>
          <w:szCs w:val="24"/>
        </w:rPr>
        <w:t>Credit - Unsecured 30-60 days</w:t>
      </w:r>
    </w:p>
    <w:p w:rsidR="00C531DE" w:rsidRDefault="00C531DE" w:rsidP="00C531DE">
      <w:pPr>
        <w:rPr>
          <w:rFonts w:ascii="Calibri" w:hAnsi="Calibri" w:cs="Calibri"/>
          <w:sz w:val="24"/>
          <w:szCs w:val="24"/>
        </w:rPr>
      </w:pPr>
    </w:p>
    <w:p w:rsidR="00C531DE" w:rsidRPr="000C4F98" w:rsidRDefault="00C531DE" w:rsidP="00C531DE">
      <w:pPr>
        <w:rPr>
          <w:rFonts w:ascii="Calibri" w:hAnsi="Calibri" w:cs="Calibri"/>
          <w:sz w:val="24"/>
          <w:szCs w:val="24"/>
        </w:rPr>
      </w:pPr>
      <w:r w:rsidRPr="000C4F98">
        <w:rPr>
          <w:rFonts w:ascii="Calibri" w:hAnsi="Calibri" w:cs="Calibri"/>
          <w:sz w:val="24"/>
          <w:szCs w:val="24"/>
        </w:rPr>
        <w:t xml:space="preserve">Selling Terms: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Local: Cash on delivery (COD)</w:t>
      </w:r>
    </w:p>
    <w:p w:rsidR="00C531DE" w:rsidRDefault="00C531DE" w:rsidP="00C531DE">
      <w:pPr>
        <w:ind w:left="2160" w:firstLine="720"/>
        <w:rPr>
          <w:rFonts w:ascii="Calibri" w:hAnsi="Calibri" w:cs="Calibri"/>
          <w:sz w:val="24"/>
          <w:szCs w:val="24"/>
        </w:rPr>
      </w:pPr>
      <w:r w:rsidRPr="000C4F98">
        <w:rPr>
          <w:rFonts w:ascii="Calibri" w:hAnsi="Calibri" w:cs="Calibri"/>
          <w:sz w:val="24"/>
          <w:szCs w:val="24"/>
        </w:rPr>
        <w:t>Credit - Unsecured 30-60 days</w:t>
      </w:r>
    </w:p>
    <w:p w:rsidR="00C531DE" w:rsidRDefault="00C531DE" w:rsidP="00C531DE">
      <w:pPr>
        <w:ind w:left="2160" w:firstLine="720"/>
        <w:rPr>
          <w:rFonts w:ascii="Calibri" w:hAnsi="Calibri" w:cs="Calibri"/>
          <w:sz w:val="24"/>
          <w:szCs w:val="24"/>
        </w:rPr>
      </w:pPr>
    </w:p>
    <w:p w:rsidR="00C531DE" w:rsidRPr="000C4F98" w:rsidRDefault="00C531DE" w:rsidP="00C531DE">
      <w:pPr>
        <w:ind w:left="2160" w:firstLine="720"/>
        <w:jc w:val="both"/>
        <w:rPr>
          <w:rFonts w:ascii="Calibri" w:hAnsi="Calibri" w:cs="Calibri"/>
          <w:sz w:val="24"/>
          <w:szCs w:val="24"/>
        </w:rPr>
      </w:pPr>
      <w:r w:rsidRPr="000C4F98">
        <w:rPr>
          <w:rFonts w:ascii="Calibri" w:hAnsi="Calibri" w:cs="Calibri"/>
          <w:sz w:val="24"/>
          <w:szCs w:val="24"/>
        </w:rPr>
        <w:t>Export: Letter of Credit (At-sight)</w:t>
      </w:r>
    </w:p>
    <w:p w:rsidR="00C531DE" w:rsidRPr="00524E25" w:rsidRDefault="00C531DE" w:rsidP="00C531DE">
      <w:pPr>
        <w:ind w:left="2160" w:firstLine="720"/>
        <w:jc w:val="both"/>
        <w:rPr>
          <w:rFonts w:ascii="Calibri" w:hAnsi="Calibri" w:cs="Calibri"/>
          <w:sz w:val="24"/>
          <w:szCs w:val="24"/>
        </w:rPr>
      </w:pPr>
      <w:r w:rsidRPr="000C4F98">
        <w:rPr>
          <w:rFonts w:ascii="Calibri" w:hAnsi="Calibri" w:cs="Calibri"/>
          <w:sz w:val="24"/>
          <w:szCs w:val="24"/>
        </w:rPr>
        <w:t>Documents against Acceptance (D/A)</w:t>
      </w:r>
    </w:p>
    <w:p w:rsidR="00C531DE" w:rsidRPr="008A223F" w:rsidRDefault="00C531DE" w:rsidP="00C531DE">
      <w:pPr>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t>IMPORTS</w:t>
      </w:r>
    </w:p>
    <w:p w:rsidR="00C531DE" w:rsidRPr="00524E25" w:rsidRDefault="00C531DE" w:rsidP="00C531DE">
      <w:pPr>
        <w:jc w:val="both"/>
        <w:rPr>
          <w:rFonts w:ascii="Calibri" w:hAnsi="Calibri" w:cs="Calibri"/>
          <w:sz w:val="24"/>
          <w:szCs w:val="24"/>
        </w:rPr>
      </w:pPr>
    </w:p>
    <w:p w:rsidR="00C531DE" w:rsidRDefault="00C531DE" w:rsidP="00C531DE">
      <w:pPr>
        <w:rPr>
          <w:rFonts w:ascii="Calibri" w:hAnsi="Calibri" w:cs="Calibri"/>
          <w:sz w:val="24"/>
          <w:szCs w:val="24"/>
        </w:rPr>
      </w:pPr>
      <w:r w:rsidRPr="000C4F98">
        <w:rPr>
          <w:rFonts w:ascii="Calibri" w:hAnsi="Calibri" w:cs="Calibri"/>
          <w:sz w:val="24"/>
          <w:szCs w:val="24"/>
        </w:rPr>
        <w:t xml:space="preserve">Imports: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40%</w:t>
      </w:r>
    </w:p>
    <w:p w:rsidR="00C531DE" w:rsidRDefault="00C531DE" w:rsidP="00C531DE">
      <w:pPr>
        <w:rPr>
          <w:rFonts w:ascii="Calibri" w:hAnsi="Calibri" w:cs="Calibri"/>
          <w:sz w:val="24"/>
          <w:szCs w:val="24"/>
        </w:rPr>
      </w:pPr>
      <w:r w:rsidRPr="000C4F98">
        <w:rPr>
          <w:rFonts w:ascii="Calibri" w:hAnsi="Calibri" w:cs="Calibri"/>
          <w:sz w:val="24"/>
          <w:szCs w:val="24"/>
        </w:rPr>
        <w:t xml:space="preserve">Import: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Letter of Credit (At-sight)</w:t>
      </w:r>
    </w:p>
    <w:p w:rsidR="00C531DE" w:rsidRDefault="00C531DE" w:rsidP="00C531DE">
      <w:pPr>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Telegraphic Transfer (T/T) - Executed at time of transaction</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t>EXPORTS</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Pr>
          <w:rFonts w:ascii="Calibri" w:hAnsi="Calibri" w:cs="Calibri"/>
          <w:sz w:val="24"/>
          <w:szCs w:val="24"/>
        </w:rPr>
        <w:t xml:space="preserve">Information concerning exports was not available. </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lastRenderedPageBreak/>
        <w:t>PROPERTIES</w:t>
      </w:r>
    </w:p>
    <w:p w:rsidR="00C531DE" w:rsidRDefault="00C531DE" w:rsidP="00C531DE">
      <w:pPr>
        <w:jc w:val="both"/>
        <w:rPr>
          <w:rFonts w:ascii="Calibri" w:hAnsi="Calibri" w:cs="Calibri"/>
          <w:sz w:val="24"/>
          <w:szCs w:val="24"/>
        </w:rPr>
      </w:pPr>
    </w:p>
    <w:p w:rsidR="00C531DE" w:rsidRPr="00525BAE" w:rsidRDefault="00C531DE" w:rsidP="00C531DE">
      <w:pPr>
        <w:jc w:val="both"/>
        <w:rPr>
          <w:rFonts w:ascii="Calibri" w:hAnsi="Calibri" w:cs="Calibri"/>
          <w:sz w:val="24"/>
          <w:szCs w:val="24"/>
        </w:rPr>
      </w:pPr>
      <w:r w:rsidRPr="000C4F98">
        <w:rPr>
          <w:rFonts w:ascii="Calibri" w:hAnsi="Calibri" w:cs="Calibri"/>
          <w:sz w:val="24"/>
          <w:szCs w:val="24"/>
        </w:rPr>
        <w:t xml:space="preserve">Office location: </w:t>
      </w:r>
      <w:r>
        <w:rPr>
          <w:rFonts w:ascii="Calibri" w:hAnsi="Calibri" w:cs="Calibri"/>
          <w:sz w:val="24"/>
          <w:szCs w:val="24"/>
        </w:rPr>
        <w:tab/>
      </w:r>
      <w:r>
        <w:rPr>
          <w:rFonts w:ascii="Calibri" w:hAnsi="Calibri" w:cs="Calibri"/>
          <w:sz w:val="24"/>
          <w:szCs w:val="24"/>
        </w:rPr>
        <w:tab/>
      </w:r>
      <w:r w:rsidRPr="000C4F98">
        <w:rPr>
          <w:rFonts w:ascii="Calibri" w:hAnsi="Calibri" w:cs="Calibri"/>
          <w:sz w:val="24"/>
          <w:szCs w:val="24"/>
        </w:rPr>
        <w:t>Commercial Bldg.</w:t>
      </w:r>
    </w:p>
    <w:p w:rsidR="00C531DE" w:rsidRDefault="00C531DE" w:rsidP="00C531DE">
      <w:pPr>
        <w:rPr>
          <w:rFonts w:ascii="Calibri" w:hAnsi="Calibri" w:cs="Calibri"/>
          <w:b/>
          <w:color w:val="FFFFFF"/>
          <w:sz w:val="24"/>
          <w:szCs w:val="24"/>
        </w:rPr>
      </w:pP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t>RELATED COMPANIES</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83166A">
        <w:rPr>
          <w:rFonts w:ascii="Calibri" w:hAnsi="Calibri" w:cs="Calibri"/>
          <w:sz w:val="24"/>
          <w:szCs w:val="24"/>
        </w:rPr>
        <w:t xml:space="preserve">Associate Company: </w:t>
      </w:r>
      <w:r>
        <w:rPr>
          <w:rFonts w:ascii="Calibri" w:hAnsi="Calibri" w:cs="Calibri"/>
          <w:sz w:val="24"/>
          <w:szCs w:val="24"/>
        </w:rPr>
        <w:tab/>
      </w:r>
      <w:r>
        <w:rPr>
          <w:rFonts w:ascii="Calibri" w:hAnsi="Calibri" w:cs="Calibri"/>
          <w:sz w:val="24"/>
          <w:szCs w:val="24"/>
        </w:rPr>
        <w:tab/>
      </w:r>
      <w:r w:rsidRPr="0083166A">
        <w:rPr>
          <w:rFonts w:ascii="Calibri" w:hAnsi="Calibri" w:cs="Calibri"/>
          <w:sz w:val="24"/>
          <w:szCs w:val="24"/>
        </w:rPr>
        <w:t>M/s. Mya</w:t>
      </w:r>
      <w:r>
        <w:rPr>
          <w:rFonts w:ascii="Calibri" w:hAnsi="Calibri" w:cs="Calibri"/>
          <w:sz w:val="24"/>
          <w:szCs w:val="24"/>
        </w:rPr>
        <w:t xml:space="preserve">nmar Sample - </w:t>
      </w:r>
      <w:proofErr w:type="spellStart"/>
      <w:r>
        <w:rPr>
          <w:rFonts w:ascii="Calibri" w:hAnsi="Calibri" w:cs="Calibri"/>
          <w:sz w:val="24"/>
          <w:szCs w:val="24"/>
        </w:rPr>
        <w:t>Mlf</w:t>
      </w:r>
      <w:proofErr w:type="spellEnd"/>
    </w:p>
    <w:p w:rsidR="00C531DE" w:rsidRPr="00524E25" w:rsidRDefault="00C531DE" w:rsidP="00C531DE">
      <w:pPr>
        <w:jc w:val="both"/>
        <w:rPr>
          <w:rFonts w:ascii="Calibri" w:hAnsi="Calibri" w:cs="Calibri"/>
          <w:sz w:val="24"/>
          <w:szCs w:val="24"/>
        </w:rPr>
      </w:pPr>
      <w:r w:rsidRPr="0083166A">
        <w:rPr>
          <w:rFonts w:ascii="Calibri" w:hAnsi="Calibri" w:cs="Calibri"/>
          <w:sz w:val="24"/>
          <w:szCs w:val="24"/>
        </w:rPr>
        <w:t xml:space="preserve">Member: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83166A">
        <w:rPr>
          <w:rFonts w:ascii="Calibri" w:hAnsi="Calibri" w:cs="Calibri"/>
          <w:sz w:val="24"/>
          <w:szCs w:val="24"/>
        </w:rPr>
        <w:t xml:space="preserve">M/s. </w:t>
      </w:r>
      <w:r>
        <w:rPr>
          <w:rFonts w:ascii="Calibri" w:hAnsi="Calibri" w:cs="Calibri"/>
          <w:sz w:val="24"/>
          <w:szCs w:val="24"/>
        </w:rPr>
        <w:t>Sample</w:t>
      </w:r>
      <w:r w:rsidRPr="0083166A">
        <w:rPr>
          <w:rFonts w:ascii="Calibri" w:hAnsi="Calibri" w:cs="Calibri"/>
          <w:sz w:val="24"/>
          <w:szCs w:val="24"/>
        </w:rPr>
        <w:t xml:space="preserve"> Ltd</w:t>
      </w:r>
    </w:p>
    <w:p w:rsidR="00C531DE" w:rsidRPr="00524E25" w:rsidRDefault="00C531DE" w:rsidP="00C531DE">
      <w:pPr>
        <w:jc w:val="both"/>
        <w:rPr>
          <w:rFonts w:ascii="Calibri" w:hAnsi="Calibri" w:cs="Calibri"/>
          <w:sz w:val="24"/>
          <w:szCs w:val="24"/>
        </w:rPr>
      </w:pPr>
    </w:p>
    <w:p w:rsidR="00C531DE" w:rsidRPr="00F632D1" w:rsidRDefault="00C531DE" w:rsidP="00C531DE">
      <w:pPr>
        <w:shd w:val="clear" w:color="auto" w:fill="548DD4"/>
        <w:rPr>
          <w:rFonts w:ascii="Calibri" w:hAnsi="Calibri" w:cs="Calibri"/>
          <w:b/>
          <w:color w:val="FFFFFF"/>
          <w:sz w:val="24"/>
          <w:szCs w:val="24"/>
        </w:rPr>
      </w:pPr>
      <w:r>
        <w:rPr>
          <w:rFonts w:ascii="Calibri" w:hAnsi="Calibri" w:cs="Calibri"/>
          <w:b/>
          <w:color w:val="FFFFFF"/>
          <w:sz w:val="24"/>
          <w:szCs w:val="24"/>
        </w:rPr>
        <w:t>GENERAL COMMENT</w:t>
      </w:r>
    </w:p>
    <w:p w:rsidR="00C531DE" w:rsidRPr="00524E25"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7A3834">
        <w:rPr>
          <w:rFonts w:ascii="Calibri" w:hAnsi="Calibri" w:cs="Calibri"/>
          <w:sz w:val="24"/>
          <w:szCs w:val="24"/>
        </w:rPr>
        <w:t>Please note that the information provided in the report was obtained from official sources</w:t>
      </w:r>
      <w:r>
        <w:rPr>
          <w:rFonts w:ascii="Calibri" w:hAnsi="Calibri" w:cs="Calibri"/>
          <w:sz w:val="24"/>
          <w:szCs w:val="24"/>
        </w:rPr>
        <w:t xml:space="preserve"> and the subject company. </w:t>
      </w:r>
    </w:p>
    <w:p w:rsidR="00C531DE" w:rsidRPr="007A3834"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r w:rsidRPr="007A3834">
        <w:rPr>
          <w:rFonts w:ascii="Calibri" w:hAnsi="Calibri" w:cs="Calibri"/>
          <w:sz w:val="24"/>
          <w:szCs w:val="24"/>
        </w:rPr>
        <w:t>No further information available regarding the subject.</w:t>
      </w: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p>
    <w:p w:rsidR="00C531DE" w:rsidRDefault="00C531DE" w:rsidP="00C531DE">
      <w:pPr>
        <w:jc w:val="both"/>
        <w:rPr>
          <w:rFonts w:ascii="Calibri" w:hAnsi="Calibri" w:cs="Calibri"/>
          <w:sz w:val="24"/>
          <w:szCs w:val="24"/>
        </w:rPr>
      </w:pPr>
    </w:p>
    <w:p w:rsidR="00C531DE" w:rsidRPr="00524E25" w:rsidRDefault="00C531DE" w:rsidP="00C531DE">
      <w:pPr>
        <w:jc w:val="both"/>
        <w:rPr>
          <w:rFonts w:ascii="Calibri" w:hAnsi="Calibri" w:cs="Calibri"/>
          <w:sz w:val="24"/>
          <w:szCs w:val="24"/>
        </w:rPr>
      </w:pPr>
    </w:p>
    <w:p w:rsidR="00C531DE" w:rsidRPr="00524E25" w:rsidRDefault="00C531DE" w:rsidP="00C531DE">
      <w:pPr>
        <w:jc w:val="center"/>
        <w:rPr>
          <w:rFonts w:ascii="Calibri" w:hAnsi="Calibri" w:cs="Calibri"/>
          <w:b/>
          <w:sz w:val="24"/>
          <w:szCs w:val="24"/>
        </w:rPr>
      </w:pPr>
      <w:r w:rsidRPr="00524E25">
        <w:rPr>
          <w:rFonts w:ascii="Calibri" w:hAnsi="Calibri" w:cs="Calibri"/>
          <w:b/>
          <w:sz w:val="24"/>
          <w:szCs w:val="24"/>
        </w:rPr>
        <w:t>END OF REPORT</w:t>
      </w:r>
    </w:p>
    <w:p w:rsidR="00C531DE" w:rsidRPr="00524E25" w:rsidRDefault="00C531DE" w:rsidP="00C531DE">
      <w:pPr>
        <w:jc w:val="center"/>
        <w:rPr>
          <w:rFonts w:ascii="Calibri" w:hAnsi="Calibri" w:cs="Calibri"/>
          <w:sz w:val="24"/>
          <w:szCs w:val="24"/>
        </w:rPr>
      </w:pPr>
    </w:p>
    <w:p w:rsidR="00C531DE" w:rsidRPr="00524E25" w:rsidRDefault="00C531DE" w:rsidP="00C531DE">
      <w:pPr>
        <w:jc w:val="center"/>
        <w:rPr>
          <w:rFonts w:ascii="Calibri" w:hAnsi="Calibri" w:cs="Calibri"/>
          <w:sz w:val="24"/>
          <w:szCs w:val="24"/>
        </w:rPr>
      </w:pPr>
    </w:p>
    <w:p w:rsidR="00F93880" w:rsidRDefault="00F93880"/>
    <w:sectPr w:rsidR="00F93880" w:rsidSect="000263DF">
      <w:headerReference w:type="default" r:id="rId5"/>
      <w:footerReference w:type="default" r:id="rId6"/>
      <w:pgSz w:w="11906" w:h="16838" w:code="9"/>
      <w:pgMar w:top="1367" w:right="720" w:bottom="127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Bold">
    <w:altName w:val="Times New Roman"/>
    <w:panose1 w:val="00000000000000000000"/>
    <w:charset w:val="00"/>
    <w:family w:val="auto"/>
    <w:notTrueType/>
    <w:pitch w:val="default"/>
    <w:sig w:usb0="00000001" w:usb1="00000000" w:usb2="00000000" w:usb3="00000000" w:csb0="00000009"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25" w:rsidRDefault="00E24CA3">
    <w:pPr>
      <w:pStyle w:val="Noga"/>
    </w:pPr>
    <w:r>
      <w:rPr>
        <w:noProof/>
        <w:lang w:val="sl-SI" w:eastAsia="sl-SI"/>
      </w:rPr>
      <w:pict>
        <v:shapetype id="_x0000_t202" coordsize="21600,21600" o:spt="202" path="m,l,21600r21600,l21600,xe">
          <v:stroke joinstyle="miter"/>
          <v:path gradientshapeok="t" o:connecttype="rect"/>
        </v:shapetype>
        <v:shape id="_x0000_s1028" type="#_x0000_t202" style="position:absolute;margin-left:346.45pt;margin-top:-16.9pt;width:197.3pt;height:62.2pt;z-index:251663360" stroked="f">
          <v:textbox style="mso-next-textbox:#_x0000_s1028">
            <w:txbxContent>
              <w:p w:rsidR="000263DF" w:rsidRPr="00E617B4" w:rsidRDefault="00E24CA3" w:rsidP="000263DF">
                <w:pPr>
                  <w:tabs>
                    <w:tab w:val="right" w:pos="9072"/>
                  </w:tabs>
                  <w:jc w:val="right"/>
                  <w:rPr>
                    <w:rFonts w:ascii="Arial" w:hAnsi="Arial" w:cs="Arial"/>
                    <w:color w:val="787296"/>
                    <w:sz w:val="14"/>
                    <w:lang w:val="it-IT"/>
                  </w:rPr>
                </w:pPr>
                <w:r w:rsidRPr="00E617B4">
                  <w:rPr>
                    <w:rFonts w:ascii="Arial" w:hAnsi="Arial" w:cs="Arial"/>
                    <w:color w:val="787296"/>
                    <w:sz w:val="14"/>
                    <w:lang w:val="it-IT"/>
                  </w:rPr>
                  <w:t>Converta</w:t>
                </w:r>
                <w:r w:rsidRPr="00E617B4">
                  <w:rPr>
                    <w:rFonts w:ascii="Arial" w:hAnsi="Arial" w:cs="Arial"/>
                    <w:b/>
                    <w:bCs/>
                    <w:color w:val="787296"/>
                    <w:sz w:val="14"/>
                    <w:lang w:val="it-IT"/>
                  </w:rPr>
                  <w:t xml:space="preserve"> </w:t>
                </w:r>
                <w:proofErr w:type="spellStart"/>
                <w:proofErr w:type="gramStart"/>
                <w:r w:rsidRPr="00E617B4">
                  <w:rPr>
                    <w:rFonts w:ascii="Arial" w:hAnsi="Arial" w:cs="Arial"/>
                    <w:color w:val="787296"/>
                    <w:sz w:val="14"/>
                    <w:lang w:val="it-IT"/>
                  </w:rPr>
                  <w:t>d.o.o.</w:t>
                </w:r>
                <w:proofErr w:type="spellEnd"/>
                <w:proofErr w:type="gramEnd"/>
                <w:r>
                  <w:rPr>
                    <w:rFonts w:ascii="Arial" w:hAnsi="Arial" w:cs="Arial"/>
                    <w:color w:val="787296"/>
                    <w:sz w:val="14"/>
                    <w:lang w:val="it-IT"/>
                  </w:rPr>
                  <w:t xml:space="preserve">, </w:t>
                </w:r>
                <w:proofErr w:type="spellStart"/>
                <w:r w:rsidRPr="00E617B4">
                  <w:rPr>
                    <w:rFonts w:ascii="Arial" w:hAnsi="Arial" w:cs="Arial"/>
                    <w:color w:val="787296"/>
                    <w:sz w:val="14"/>
                    <w:lang w:val="it-IT"/>
                  </w:rPr>
                  <w:t>Ulica</w:t>
                </w:r>
                <w:proofErr w:type="spellEnd"/>
                <w:r w:rsidRPr="00E617B4">
                  <w:rPr>
                    <w:rFonts w:ascii="Arial" w:hAnsi="Arial" w:cs="Arial"/>
                    <w:color w:val="787296"/>
                    <w:sz w:val="14"/>
                    <w:lang w:val="it-IT"/>
                  </w:rPr>
                  <w:t xml:space="preserve"> </w:t>
                </w:r>
                <w:proofErr w:type="spellStart"/>
                <w:r w:rsidRPr="00E617B4">
                  <w:rPr>
                    <w:rFonts w:ascii="Arial" w:hAnsi="Arial" w:cs="Arial"/>
                    <w:color w:val="787296"/>
                    <w:sz w:val="14"/>
                    <w:lang w:val="it-IT"/>
                  </w:rPr>
                  <w:t>Jožeta</w:t>
                </w:r>
                <w:proofErr w:type="spellEnd"/>
                <w:r w:rsidRPr="00E617B4">
                  <w:rPr>
                    <w:rFonts w:ascii="Arial" w:hAnsi="Arial" w:cs="Arial"/>
                    <w:color w:val="787296"/>
                    <w:sz w:val="14"/>
                    <w:lang w:val="it-IT"/>
                  </w:rPr>
                  <w:t xml:space="preserve"> </w:t>
                </w:r>
                <w:proofErr w:type="spellStart"/>
                <w:r w:rsidRPr="00E617B4">
                  <w:rPr>
                    <w:rFonts w:ascii="Arial" w:hAnsi="Arial" w:cs="Arial"/>
                    <w:color w:val="787296"/>
                    <w:sz w:val="14"/>
                    <w:lang w:val="it-IT"/>
                  </w:rPr>
                  <w:t>Jame</w:t>
                </w:r>
                <w:proofErr w:type="spellEnd"/>
                <w:r w:rsidRPr="00E617B4">
                  <w:rPr>
                    <w:rFonts w:ascii="Arial" w:hAnsi="Arial" w:cs="Arial"/>
                    <w:color w:val="787296"/>
                    <w:sz w:val="14"/>
                    <w:lang w:val="it-IT"/>
                  </w:rPr>
                  <w:t xml:space="preserve"> 12</w:t>
                </w:r>
                <w:r>
                  <w:rPr>
                    <w:rFonts w:ascii="Arial" w:hAnsi="Arial" w:cs="Arial"/>
                    <w:color w:val="787296"/>
                    <w:sz w:val="14"/>
                    <w:lang w:val="it-IT"/>
                  </w:rPr>
                  <w:t xml:space="preserve">, </w:t>
                </w:r>
                <w:r w:rsidRPr="00E617B4">
                  <w:rPr>
                    <w:rFonts w:ascii="Arial" w:hAnsi="Arial" w:cs="Arial"/>
                    <w:color w:val="787296"/>
                    <w:sz w:val="14"/>
                    <w:lang w:val="it-IT"/>
                  </w:rPr>
                  <w:t>SI – 1000 Ljubljana</w:t>
                </w:r>
              </w:p>
              <w:p w:rsidR="000263DF" w:rsidRDefault="00E24CA3" w:rsidP="000263DF">
                <w:pPr>
                  <w:tabs>
                    <w:tab w:val="right" w:pos="9072"/>
                  </w:tabs>
                  <w:jc w:val="right"/>
                  <w:rPr>
                    <w:rFonts w:ascii="Arial" w:hAnsi="Arial" w:cs="Arial"/>
                    <w:color w:val="787296"/>
                    <w:sz w:val="14"/>
                  </w:rPr>
                </w:pPr>
                <w:r>
                  <w:rPr>
                    <w:rFonts w:ascii="Arial" w:hAnsi="Arial" w:cs="Arial"/>
                    <w:color w:val="787296"/>
                    <w:sz w:val="14"/>
                  </w:rPr>
                  <w:t>Tel.: +386 (01) 432 32 00, +386 (059) 077 086</w:t>
                </w:r>
              </w:p>
              <w:p w:rsidR="000263DF" w:rsidRDefault="00E24CA3" w:rsidP="000263DF">
                <w:pPr>
                  <w:tabs>
                    <w:tab w:val="right" w:pos="9072"/>
                  </w:tabs>
                  <w:jc w:val="right"/>
                  <w:rPr>
                    <w:rFonts w:ascii="Arial" w:hAnsi="Arial" w:cs="Arial"/>
                    <w:color w:val="787296"/>
                    <w:sz w:val="14"/>
                  </w:rPr>
                </w:pPr>
                <w:proofErr w:type="spellStart"/>
                <w:r>
                  <w:rPr>
                    <w:rFonts w:ascii="Arial" w:hAnsi="Arial" w:cs="Arial"/>
                    <w:color w:val="787296"/>
                    <w:sz w:val="14"/>
                  </w:rPr>
                  <w:t>Faks</w:t>
                </w:r>
                <w:proofErr w:type="spellEnd"/>
                <w:proofErr w:type="gramStart"/>
                <w:r>
                  <w:rPr>
                    <w:rFonts w:ascii="Arial" w:hAnsi="Arial" w:cs="Arial"/>
                    <w:color w:val="787296"/>
                    <w:sz w:val="14"/>
                  </w:rPr>
                  <w:t>:+</w:t>
                </w:r>
                <w:proofErr w:type="gramEnd"/>
                <w:r>
                  <w:rPr>
                    <w:rFonts w:ascii="Arial" w:hAnsi="Arial" w:cs="Arial"/>
                    <w:color w:val="787296"/>
                    <w:sz w:val="14"/>
                  </w:rPr>
                  <w:t>386 (059) 077 087</w:t>
                </w:r>
              </w:p>
              <w:p w:rsidR="000263DF" w:rsidRDefault="00E24CA3" w:rsidP="000263DF">
                <w:pPr>
                  <w:tabs>
                    <w:tab w:val="right" w:pos="9072"/>
                  </w:tabs>
                  <w:jc w:val="right"/>
                  <w:rPr>
                    <w:rFonts w:ascii="Arial" w:hAnsi="Arial" w:cs="Arial"/>
                    <w:color w:val="787296"/>
                    <w:sz w:val="14"/>
                  </w:rPr>
                </w:pPr>
                <w:r>
                  <w:rPr>
                    <w:rFonts w:ascii="Arial" w:hAnsi="Arial" w:cs="Arial"/>
                    <w:color w:val="787296"/>
                    <w:sz w:val="14"/>
                  </w:rPr>
                  <w:t xml:space="preserve">E-mail: </w:t>
                </w:r>
                <w:hyperlink r:id="rId1" w:history="1">
                  <w:r>
                    <w:rPr>
                      <w:rFonts w:ascii="Arial" w:hAnsi="Arial" w:cs="Arial"/>
                      <w:color w:val="787296"/>
                      <w:sz w:val="14"/>
                    </w:rPr>
                    <w:t>info@converta.si</w:t>
                  </w:r>
                </w:hyperlink>
              </w:p>
              <w:p w:rsidR="000263DF" w:rsidRDefault="00E24CA3" w:rsidP="000263DF">
                <w:pPr>
                  <w:tabs>
                    <w:tab w:val="right" w:pos="9072"/>
                  </w:tabs>
                  <w:jc w:val="right"/>
                  <w:rPr>
                    <w:rFonts w:ascii="Arial" w:hAnsi="Arial" w:cs="Arial"/>
                    <w:color w:val="787296"/>
                    <w:sz w:val="14"/>
                  </w:rPr>
                </w:pPr>
                <w:r>
                  <w:rPr>
                    <w:rFonts w:ascii="Arial" w:hAnsi="Arial" w:cs="Arial"/>
                    <w:color w:val="787296"/>
                    <w:sz w:val="14"/>
                  </w:rPr>
                  <w:t>www.converta.si</w:t>
                </w:r>
              </w:p>
              <w:p w:rsidR="000263DF" w:rsidRDefault="00E24CA3" w:rsidP="000263DF"/>
            </w:txbxContent>
          </v:textbox>
        </v:shape>
      </w:pict>
    </w:r>
    <w:r>
      <w:rPr>
        <w:noProof/>
        <w:lang w:val="sl-SI" w:eastAsia="sl-SI"/>
      </w:rPr>
      <w:pict>
        <v:shape id="_x0000_s1027" type="#_x0000_t202" style="position:absolute;margin-left:-10.6pt;margin-top:-16.9pt;width:321.35pt;height:62.2pt;z-index:251662336" stroked="f">
          <v:textbox style="mso-next-textbox:#_x0000_s1027">
            <w:txbxContent>
              <w:p w:rsidR="000263DF" w:rsidRPr="00596D9F" w:rsidRDefault="00E24CA3" w:rsidP="000263DF">
                <w:pPr>
                  <w:jc w:val="both"/>
                  <w:rPr>
                    <w:rFonts w:ascii="Arial" w:hAnsi="Arial" w:cs="Arial"/>
                    <w:color w:val="808080"/>
                    <w:sz w:val="12"/>
                    <w:szCs w:val="12"/>
                    <w:lang/>
                  </w:rPr>
                </w:pPr>
                <w:r w:rsidRPr="00596D9F">
                  <w:rPr>
                    <w:rFonts w:ascii="Arial" w:hAnsi="Arial" w:cs="Arial"/>
                    <w:color w:val="808080"/>
                    <w:sz w:val="12"/>
                    <w:szCs w:val="12"/>
                    <w:lang/>
                  </w:rPr>
                  <w:t>Converta d.o.o. does not warrant the accuracy, completeness, or timeliness of any of the data and/or information available in this Report. The information and/or data is provided as is without warranty</w:t>
                </w:r>
                <w:r w:rsidRPr="00596D9F">
                  <w:rPr>
                    <w:rFonts w:ascii="Arial" w:hAnsi="Arial" w:cs="Arial"/>
                    <w:color w:val="808080"/>
                    <w:sz w:val="12"/>
                    <w:szCs w:val="12"/>
                    <w:lang/>
                  </w:rPr>
                  <w:t xml:space="preserve"> of any kind, express or implied, including, but not limited to, implied warranties of merchantability, fitness for a particular purpose, title, or non-infringement. In no event will Converta d.o.o. or its affiliates</w:t>
                </w:r>
                <w:r w:rsidRPr="00596D9F">
                  <w:rPr>
                    <w:rFonts w:ascii="Arial" w:hAnsi="Arial" w:cs="Arial"/>
                    <w:color w:val="808080"/>
                    <w:sz w:val="16"/>
                    <w:szCs w:val="16"/>
                    <w:lang/>
                  </w:rPr>
                  <w:t xml:space="preserve"> </w:t>
                </w:r>
                <w:r w:rsidRPr="00596D9F">
                  <w:rPr>
                    <w:rFonts w:ascii="Arial" w:hAnsi="Arial" w:cs="Arial"/>
                    <w:color w:val="808080"/>
                    <w:sz w:val="12"/>
                    <w:szCs w:val="12"/>
                    <w:lang/>
                  </w:rPr>
                  <w:t xml:space="preserve">be liable to any party for any direct, </w:t>
                </w:r>
                <w:r w:rsidRPr="00596D9F">
                  <w:rPr>
                    <w:rFonts w:ascii="Arial" w:hAnsi="Arial" w:cs="Arial"/>
                    <w:color w:val="808080"/>
                    <w:sz w:val="12"/>
                    <w:szCs w:val="12"/>
                    <w:lang/>
                  </w:rPr>
                  <w:t xml:space="preserve">indirect, special, consequential, or other damages for any use of or reliance upon the Information found in this report, without limitation, lost profits, business interruption, loss of programs, or other data, even if Converta d.o.o. is expressly advised </w:t>
                </w:r>
                <w:r w:rsidRPr="00596D9F">
                  <w:rPr>
                    <w:rFonts w:ascii="Arial" w:hAnsi="Arial" w:cs="Arial"/>
                    <w:color w:val="808080"/>
                    <w:sz w:val="12"/>
                    <w:szCs w:val="12"/>
                    <w:lang/>
                  </w:rPr>
                  <w:t>of the possibility of such damages.</w:t>
                </w:r>
              </w:p>
              <w:p w:rsidR="000263DF" w:rsidRDefault="00E24CA3" w:rsidP="000263DF">
                <w:pPr>
                  <w:rPr>
                    <w:sz w:val="16"/>
                    <w:szCs w:val="16"/>
                    <w:lang/>
                  </w:rPr>
                </w:pPr>
              </w:p>
              <w:p w:rsidR="000263DF" w:rsidRPr="0023178D" w:rsidRDefault="00E24CA3" w:rsidP="000263DF">
                <w:pPr>
                  <w:rPr>
                    <w:sz w:val="16"/>
                    <w:szCs w:val="16"/>
                    <w:lang/>
                  </w:rPr>
                </w:pP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F" w:rsidRDefault="00E24CA3">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6" type="#_x0000_t75" alt="logo_mali_Converta" style="position:absolute;margin-left:439.65pt;margin-top:15.9pt;width:131.4pt;height:45pt;z-index:251661312;visibility:visible;mso-position-horizontal-relative:page;mso-position-vertical-relative:page">
          <v:imagedata r:id="rId1" o:title="logo_mali_Converta"/>
          <w10:wrap anchorx="page" anchory="page"/>
        </v:shape>
      </w:pict>
    </w:r>
    <w:r>
      <w:fldChar w:fldCharType="begin"/>
    </w:r>
    <w:r>
      <w:instrText xml:space="preserve"> PAGE   \* MERGEFORMAT </w:instrText>
    </w:r>
    <w:r>
      <w:fldChar w:fldCharType="separate"/>
    </w:r>
    <w:r w:rsidR="00C531DE">
      <w:rPr>
        <w:noProof/>
      </w:rPr>
      <w:t>5</w:t>
    </w:r>
    <w:r>
      <w:fldChar w:fldCharType="end"/>
    </w:r>
  </w:p>
  <w:p w:rsidR="00524E25" w:rsidRDefault="00E24CA3">
    <w:pPr>
      <w:pStyle w:val="Glava"/>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C531DE"/>
    <w:rsid w:val="003B2153"/>
    <w:rsid w:val="004A2FAA"/>
    <w:rsid w:val="00831D13"/>
    <w:rsid w:val="00C531DE"/>
    <w:rsid w:val="00DC20E8"/>
    <w:rsid w:val="00DF46A9"/>
    <w:rsid w:val="00E24CA3"/>
    <w:rsid w:val="00F9388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31DE"/>
    <w:pPr>
      <w:spacing w:after="0" w:line="240" w:lineRule="auto"/>
    </w:pPr>
    <w:rPr>
      <w:rFonts w:ascii="Courier New" w:eastAsia="Calibri" w:hAnsi="Courier New" w:cs="Times New Roman"/>
      <w:sz w:val="20"/>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C531DE"/>
    <w:rPr>
      <w:color w:val="0000FF"/>
      <w:u w:val="single"/>
    </w:rPr>
  </w:style>
  <w:style w:type="paragraph" w:styleId="Glava">
    <w:name w:val="header"/>
    <w:basedOn w:val="Navaden"/>
    <w:link w:val="GlavaZnak"/>
    <w:uiPriority w:val="99"/>
    <w:unhideWhenUsed/>
    <w:rsid w:val="00C531DE"/>
    <w:pPr>
      <w:tabs>
        <w:tab w:val="center" w:pos="4680"/>
        <w:tab w:val="right" w:pos="9360"/>
      </w:tabs>
    </w:pPr>
  </w:style>
  <w:style w:type="character" w:customStyle="1" w:styleId="GlavaZnak">
    <w:name w:val="Glava Znak"/>
    <w:basedOn w:val="Privzetapisavaodstavka"/>
    <w:link w:val="Glava"/>
    <w:uiPriority w:val="99"/>
    <w:rsid w:val="00C531DE"/>
    <w:rPr>
      <w:rFonts w:ascii="Courier New" w:eastAsia="Calibri" w:hAnsi="Courier New" w:cs="Times New Roman"/>
      <w:sz w:val="20"/>
      <w:szCs w:val="20"/>
      <w:lang w:val="en-GB" w:eastAsia="en-GB"/>
    </w:rPr>
  </w:style>
  <w:style w:type="paragraph" w:styleId="Noga">
    <w:name w:val="footer"/>
    <w:basedOn w:val="Navaden"/>
    <w:link w:val="NogaZnak"/>
    <w:uiPriority w:val="99"/>
    <w:unhideWhenUsed/>
    <w:rsid w:val="00C531DE"/>
    <w:pPr>
      <w:tabs>
        <w:tab w:val="center" w:pos="4680"/>
        <w:tab w:val="right" w:pos="9360"/>
      </w:tabs>
    </w:pPr>
  </w:style>
  <w:style w:type="character" w:customStyle="1" w:styleId="NogaZnak">
    <w:name w:val="Noga Znak"/>
    <w:basedOn w:val="Privzetapisavaodstavka"/>
    <w:link w:val="Noga"/>
    <w:uiPriority w:val="99"/>
    <w:rsid w:val="00C531DE"/>
    <w:rPr>
      <w:rFonts w:ascii="Courier New" w:eastAsia="Calibri" w:hAnsi="Courier New"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sampl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onvert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MarioPC</dc:creator>
  <cp:keywords/>
  <dc:description/>
  <cp:lastModifiedBy>MarioPC</cp:lastModifiedBy>
  <cp:revision>2</cp:revision>
  <dcterms:created xsi:type="dcterms:W3CDTF">2013-08-22T11:49:00Z</dcterms:created>
  <dcterms:modified xsi:type="dcterms:W3CDTF">2013-08-22T11:49:00Z</dcterms:modified>
</cp:coreProperties>
</file>